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E7" w:rsidRDefault="004874E7" w:rsidP="004874E7">
      <w:pPr>
        <w:ind w:left="5387" w:firstLine="142"/>
        <w:rPr>
          <w:lang w:eastAsia="ru-RU"/>
        </w:rPr>
      </w:pPr>
      <w:bookmarkStart w:id="0" w:name="_Toc409691713"/>
      <w:bookmarkStart w:id="1" w:name="_Toc410654038"/>
      <w:bookmarkStart w:id="2" w:name="_Toc414553249"/>
      <w:bookmarkStart w:id="3" w:name="_GoBack"/>
      <w:bookmarkEnd w:id="3"/>
    </w:p>
    <w:p w:rsidR="00E754A6" w:rsidRPr="00E754A6" w:rsidRDefault="009A292B" w:rsidP="00E754A6">
      <w:pPr>
        <w:spacing w:after="0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9</w:t>
      </w:r>
    </w:p>
    <w:p w:rsidR="00E754A6" w:rsidRPr="00E754A6" w:rsidRDefault="00E754A6" w:rsidP="00E754A6">
      <w:pPr>
        <w:spacing w:after="0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A6">
        <w:rPr>
          <w:rFonts w:ascii="Times New Roman" w:hAnsi="Times New Roman"/>
          <w:sz w:val="24"/>
          <w:szCs w:val="24"/>
          <w:lang w:eastAsia="ru-RU"/>
        </w:rPr>
        <w:t>к Адаптированной образовательной программе основного общего образования для обучающихся с умственной отсталостью (интеллектуальными нарушениями)  МОУ «</w:t>
      </w:r>
      <w:proofErr w:type="spellStart"/>
      <w:r w:rsidRPr="00E754A6">
        <w:rPr>
          <w:rFonts w:ascii="Times New Roman" w:hAnsi="Times New Roman"/>
          <w:sz w:val="24"/>
          <w:szCs w:val="24"/>
          <w:lang w:eastAsia="ru-RU"/>
        </w:rPr>
        <w:t>Рудновская</w:t>
      </w:r>
      <w:proofErr w:type="spellEnd"/>
      <w:r w:rsidRPr="00E754A6">
        <w:rPr>
          <w:rFonts w:ascii="Times New Roman" w:hAnsi="Times New Roman"/>
          <w:sz w:val="24"/>
          <w:szCs w:val="24"/>
          <w:lang w:eastAsia="ru-RU"/>
        </w:rPr>
        <w:t xml:space="preserve"> ООШ», утвержденной приказом № 64-од от 30.08.2019 г. </w:t>
      </w:r>
    </w:p>
    <w:p w:rsidR="004874E7" w:rsidRPr="00035510" w:rsidRDefault="004874E7" w:rsidP="00035510">
      <w:pPr>
        <w:spacing w:after="0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510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4874E7" w:rsidRDefault="004874E7" w:rsidP="004874E7">
      <w:pPr>
        <w:ind w:left="5670"/>
        <w:jc w:val="both"/>
        <w:rPr>
          <w:lang w:eastAsia="ru-RU"/>
        </w:rPr>
      </w:pPr>
    </w:p>
    <w:p w:rsidR="004874E7" w:rsidRDefault="004874E7" w:rsidP="004874E7">
      <w:pPr>
        <w:jc w:val="center"/>
        <w:rPr>
          <w:sz w:val="36"/>
          <w:szCs w:val="36"/>
        </w:rPr>
      </w:pPr>
    </w:p>
    <w:p w:rsidR="004874E7" w:rsidRDefault="004874E7" w:rsidP="004874E7">
      <w:pPr>
        <w:jc w:val="center"/>
        <w:rPr>
          <w:sz w:val="36"/>
          <w:szCs w:val="36"/>
        </w:rPr>
      </w:pPr>
    </w:p>
    <w:p w:rsidR="004874E7" w:rsidRDefault="004874E7" w:rsidP="004874E7">
      <w:pPr>
        <w:jc w:val="center"/>
        <w:rPr>
          <w:rFonts w:ascii="Times New Roman" w:hAnsi="Times New Roman"/>
          <w:b/>
          <w:sz w:val="44"/>
          <w:szCs w:val="44"/>
        </w:rPr>
      </w:pPr>
      <w:r w:rsidRPr="006B3C21">
        <w:rPr>
          <w:rFonts w:ascii="Times New Roman" w:hAnsi="Times New Roman"/>
          <w:b/>
          <w:sz w:val="44"/>
          <w:szCs w:val="44"/>
        </w:rPr>
        <w:t xml:space="preserve">Рабочая программа                                                учебного предмета           </w:t>
      </w:r>
      <w:r w:rsidRPr="006B3C21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 w:rsidRPr="006B3C21">
        <w:rPr>
          <w:rFonts w:ascii="Times New Roman" w:hAnsi="Times New Roman"/>
          <w:b/>
          <w:sz w:val="44"/>
          <w:szCs w:val="44"/>
        </w:rPr>
        <w:t>«</w:t>
      </w:r>
      <w:r>
        <w:rPr>
          <w:rStyle w:val="dash041e005f0431005f044b005f0447005f043d005f044b005f0439005f005fchar1char1"/>
          <w:b/>
          <w:sz w:val="44"/>
          <w:szCs w:val="44"/>
        </w:rPr>
        <w:t>Изобразительное искусство</w:t>
      </w:r>
      <w:r w:rsidRPr="006B3C21">
        <w:rPr>
          <w:rFonts w:ascii="Times New Roman" w:hAnsi="Times New Roman"/>
          <w:b/>
          <w:sz w:val="44"/>
          <w:szCs w:val="44"/>
        </w:rPr>
        <w:t>»</w:t>
      </w:r>
    </w:p>
    <w:p w:rsidR="009A292B" w:rsidRPr="009A292B" w:rsidRDefault="009A292B" w:rsidP="009A292B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9A292B">
        <w:rPr>
          <w:rFonts w:ascii="Times New Roman" w:hAnsi="Times New Roman"/>
          <w:b/>
          <w:bCs/>
          <w:sz w:val="44"/>
          <w:szCs w:val="44"/>
        </w:rPr>
        <w:t xml:space="preserve">для </w:t>
      </w:r>
      <w:proofErr w:type="gramStart"/>
      <w:r w:rsidRPr="009A292B">
        <w:rPr>
          <w:rFonts w:ascii="Times New Roman" w:hAnsi="Times New Roman"/>
          <w:b/>
          <w:bCs/>
          <w:sz w:val="44"/>
          <w:szCs w:val="44"/>
        </w:rPr>
        <w:t>обучающихся</w:t>
      </w:r>
      <w:proofErr w:type="gramEnd"/>
      <w:r w:rsidRPr="009A292B">
        <w:rPr>
          <w:rFonts w:ascii="Times New Roman" w:hAnsi="Times New Roman"/>
          <w:b/>
          <w:bCs/>
          <w:sz w:val="44"/>
          <w:szCs w:val="44"/>
        </w:rPr>
        <w:t xml:space="preserve"> с умственной отсталостью (интеллектуальными нарушениями)  </w:t>
      </w:r>
    </w:p>
    <w:p w:rsidR="00E7583F" w:rsidRPr="006B3C21" w:rsidRDefault="00F4214D" w:rsidP="004874E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</w:t>
      </w:r>
      <w:r w:rsidR="00E7583F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4874E7" w:rsidRPr="006B3C21" w:rsidRDefault="004874E7" w:rsidP="004874E7">
      <w:pPr>
        <w:jc w:val="center"/>
        <w:rPr>
          <w:rFonts w:ascii="Times New Roman" w:hAnsi="Times New Roman"/>
          <w:sz w:val="36"/>
          <w:szCs w:val="36"/>
        </w:rPr>
      </w:pPr>
      <w:r w:rsidRPr="006B3C21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Pr="006B3C21" w:rsidRDefault="004874E7" w:rsidP="004874E7">
      <w:pPr>
        <w:ind w:left="5670"/>
        <w:rPr>
          <w:rFonts w:ascii="Times New Roman" w:hAnsi="Times New Roman"/>
          <w:sz w:val="28"/>
          <w:szCs w:val="28"/>
        </w:rPr>
      </w:pPr>
    </w:p>
    <w:p w:rsidR="004874E7" w:rsidRDefault="004874E7" w:rsidP="004874E7">
      <w:pPr>
        <w:ind w:left="5670"/>
        <w:rPr>
          <w:sz w:val="28"/>
          <w:szCs w:val="28"/>
        </w:rPr>
      </w:pPr>
    </w:p>
    <w:p w:rsidR="004874E7" w:rsidRDefault="004874E7" w:rsidP="004874E7">
      <w:pPr>
        <w:ind w:left="5670"/>
        <w:rPr>
          <w:sz w:val="28"/>
          <w:szCs w:val="28"/>
        </w:rPr>
      </w:pPr>
    </w:p>
    <w:p w:rsidR="0057601B" w:rsidRDefault="0057601B" w:rsidP="009A292B">
      <w:pPr>
        <w:rPr>
          <w:sz w:val="28"/>
          <w:szCs w:val="28"/>
        </w:rPr>
      </w:pPr>
    </w:p>
    <w:p w:rsidR="00035510" w:rsidRDefault="00035510" w:rsidP="00E7583F">
      <w:pPr>
        <w:rPr>
          <w:rFonts w:ascii="Times New Roman" w:hAnsi="Times New Roman"/>
          <w:sz w:val="24"/>
          <w:szCs w:val="24"/>
        </w:rPr>
      </w:pPr>
    </w:p>
    <w:p w:rsidR="004874E7" w:rsidRPr="00035510" w:rsidRDefault="004874E7" w:rsidP="004874E7">
      <w:pPr>
        <w:jc w:val="center"/>
        <w:rPr>
          <w:rFonts w:ascii="Times New Roman" w:hAnsi="Times New Roman"/>
          <w:sz w:val="24"/>
          <w:szCs w:val="24"/>
        </w:rPr>
      </w:pPr>
      <w:r w:rsidRPr="00035510">
        <w:rPr>
          <w:rFonts w:ascii="Times New Roman" w:hAnsi="Times New Roman"/>
          <w:sz w:val="24"/>
          <w:szCs w:val="24"/>
        </w:rPr>
        <w:t>с.</w:t>
      </w:r>
      <w:r w:rsidR="00E7583F">
        <w:rPr>
          <w:rFonts w:ascii="Times New Roman" w:hAnsi="Times New Roman"/>
          <w:sz w:val="24"/>
          <w:szCs w:val="24"/>
        </w:rPr>
        <w:t xml:space="preserve"> </w:t>
      </w:r>
      <w:r w:rsidRPr="00035510">
        <w:rPr>
          <w:rFonts w:ascii="Times New Roman" w:hAnsi="Times New Roman"/>
          <w:sz w:val="24"/>
          <w:szCs w:val="24"/>
        </w:rPr>
        <w:t>Рудное</w:t>
      </w:r>
    </w:p>
    <w:bookmarkEnd w:id="0"/>
    <w:bookmarkEnd w:id="1"/>
    <w:bookmarkEnd w:id="2"/>
    <w:p w:rsidR="001A20D5" w:rsidRDefault="00E7583F" w:rsidP="00993E21">
      <w:pPr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Cs w:val="24"/>
        </w:rPr>
        <w:br w:type="page"/>
      </w:r>
      <w:r w:rsidR="001A20D5" w:rsidRPr="00F31EF1">
        <w:rPr>
          <w:rStyle w:val="dash041e005f0431005f044b005f0447005f043d005f044b005f0439005f005fchar1char1"/>
          <w:b/>
          <w:sz w:val="28"/>
          <w:szCs w:val="28"/>
        </w:rPr>
        <w:lastRenderedPageBreak/>
        <w:t>1.Планируемые результаты изучения учебного предмета</w:t>
      </w:r>
      <w:r w:rsidR="00993E21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="001A20D5" w:rsidRPr="00F31EF1">
        <w:rPr>
          <w:rStyle w:val="dash041e005f0431005f044b005f0447005f043d005f044b005f0439005f005fchar1char1"/>
          <w:b/>
          <w:sz w:val="28"/>
          <w:szCs w:val="28"/>
        </w:rPr>
        <w:t>«Изобразительное искусство»</w:t>
      </w:r>
      <w:r w:rsidR="00993E21">
        <w:rPr>
          <w:rStyle w:val="dash041e005f0431005f044b005f0447005f043d005f044b005f0439005f005fchar1char1"/>
          <w:b/>
          <w:sz w:val="28"/>
          <w:szCs w:val="28"/>
        </w:rPr>
        <w:t xml:space="preserve"> обучающимися </w:t>
      </w:r>
      <w:r w:rsidR="00993E21" w:rsidRPr="00993E21">
        <w:rPr>
          <w:rFonts w:ascii="Times New Roman" w:hAnsi="Times New Roman"/>
          <w:b/>
          <w:bCs/>
          <w:sz w:val="28"/>
          <w:szCs w:val="28"/>
        </w:rPr>
        <w:t xml:space="preserve">с умственной отсталостью (интеллектуальными нарушениями)  </w:t>
      </w:r>
    </w:p>
    <w:p w:rsidR="00993E21" w:rsidRPr="00F31EF1" w:rsidRDefault="00993E21" w:rsidP="009A292B">
      <w:pPr>
        <w:spacing w:after="0" w:line="240" w:lineRule="auto"/>
        <w:ind w:firstLine="567"/>
        <w:jc w:val="center"/>
        <w:rPr>
          <w:rStyle w:val="dash041e005f0431005f044b005f0447005f043d005f044b005f0439005f005fchar1char1"/>
          <w:sz w:val="28"/>
          <w:szCs w:val="28"/>
        </w:rPr>
      </w:pP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2B">
        <w:rPr>
          <w:rFonts w:ascii="Times New Roman" w:hAnsi="Times New Roman"/>
          <w:sz w:val="28"/>
          <w:szCs w:val="28"/>
        </w:rPr>
        <w:t>В процессе освоения рабочей программы для обучающихся с умственной отсталостью (интеллектуальными нарушениями) по учебному предмету «Изобразительное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t>получат дальнейшее развитие элементарные личностные, регулятивные, коммуникативные и познавательные учебные действия обучающихся,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возможностям, навыки по различным профилям труда.</w:t>
      </w:r>
      <w:proofErr w:type="gramEnd"/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В сфере развития </w:t>
      </w:r>
      <w:r w:rsidRPr="009A292B">
        <w:rPr>
          <w:rFonts w:ascii="Times New Roman" w:hAnsi="Times New Roman"/>
          <w:b/>
          <w:sz w:val="28"/>
          <w:szCs w:val="28"/>
        </w:rPr>
        <w:t>личностных учебных действий</w:t>
      </w:r>
      <w:r w:rsidRPr="009A292B">
        <w:rPr>
          <w:rFonts w:ascii="Times New Roman" w:hAnsi="Times New Roman"/>
          <w:sz w:val="28"/>
          <w:szCs w:val="28"/>
        </w:rPr>
        <w:t xml:space="preserve"> будет организована работа по приобретению </w:t>
      </w:r>
      <w:proofErr w:type="gramStart"/>
      <w:r w:rsidRPr="009A292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В сфере </w:t>
      </w:r>
      <w:r w:rsidRPr="009A292B">
        <w:rPr>
          <w:rFonts w:ascii="Times New Roman" w:hAnsi="Times New Roman"/>
          <w:b/>
          <w:sz w:val="28"/>
          <w:szCs w:val="28"/>
        </w:rPr>
        <w:t>регулятивных учебных действий,</w:t>
      </w:r>
      <w:r w:rsidRPr="009A292B">
        <w:rPr>
          <w:rFonts w:ascii="Times New Roman" w:hAnsi="Times New Roman"/>
          <w:sz w:val="28"/>
          <w:szCs w:val="28"/>
        </w:rPr>
        <w:t xml:space="preserve"> в зависимости от степени умственной отсталости, будет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В сфере развития </w:t>
      </w:r>
      <w:r w:rsidRPr="009A292B">
        <w:rPr>
          <w:rFonts w:ascii="Times New Roman" w:hAnsi="Times New Roman"/>
          <w:b/>
          <w:sz w:val="28"/>
          <w:szCs w:val="28"/>
        </w:rPr>
        <w:t>коммуникативных учебных действий</w:t>
      </w:r>
      <w:r w:rsidRPr="009A292B">
        <w:rPr>
          <w:rFonts w:ascii="Times New Roman" w:hAnsi="Times New Roman"/>
          <w:sz w:val="28"/>
          <w:szCs w:val="28"/>
        </w:rPr>
        <w:t xml:space="preserve"> приоритетное внимание будет уделяться развитию все сторон речи,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В сфере развития </w:t>
      </w:r>
      <w:r w:rsidRPr="009A292B">
        <w:rPr>
          <w:rFonts w:ascii="Times New Roman" w:hAnsi="Times New Roman"/>
          <w:b/>
          <w:sz w:val="28"/>
          <w:szCs w:val="28"/>
        </w:rPr>
        <w:t>познавательных учебных действий</w:t>
      </w:r>
      <w:r w:rsidRPr="009A292B">
        <w:rPr>
          <w:rFonts w:ascii="Times New Roman" w:hAnsi="Times New Roman"/>
          <w:sz w:val="28"/>
          <w:szCs w:val="28"/>
        </w:rPr>
        <w:t xml:space="preserve"> приоритетными становятся дальнейшее формирование у младших школьников учебной мотивации и умения учиться, практическое применение полученных в ходе учебного процесса базовых учебных действий, навыков в профильном труде, включение выпускников в реальную жизнь.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первоначальные навыки по профилям труда в ходе трудового обучения.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2B">
        <w:rPr>
          <w:rFonts w:ascii="Times New Roman" w:hAnsi="Times New Roman"/>
          <w:sz w:val="28"/>
          <w:szCs w:val="28"/>
        </w:rPr>
        <w:t>Основные ожидаемые результаты освоения программы рассматриваются как описание результатов, которые могут быть реально достигнуты обучающимися с нарушением интеллекта в ходе учебного процесса в МОУ «</w:t>
      </w:r>
      <w:proofErr w:type="spellStart"/>
      <w:r w:rsidRPr="009A292B">
        <w:rPr>
          <w:rFonts w:ascii="Times New Roman" w:hAnsi="Times New Roman"/>
          <w:sz w:val="28"/>
          <w:szCs w:val="28"/>
        </w:rPr>
        <w:t>Рудновская</w:t>
      </w:r>
      <w:proofErr w:type="spellEnd"/>
      <w:r w:rsidRPr="009A292B">
        <w:rPr>
          <w:rFonts w:ascii="Times New Roman" w:hAnsi="Times New Roman"/>
          <w:sz w:val="28"/>
          <w:szCs w:val="28"/>
        </w:rPr>
        <w:t xml:space="preserve"> ООШ».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lastRenderedPageBreak/>
        <w:t xml:space="preserve">Ожидаемые конечные результаты реализации рабочей программы для </w:t>
      </w:r>
      <w:proofErr w:type="gramStart"/>
      <w:r w:rsidRPr="009A29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по учебному предмету «Изобразительное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t>учащимися основной школы на завершающем этапе обучения отражают Стандарт, соответствуют возрастным и психическим возможностям обучающихся.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2B">
        <w:rPr>
          <w:rFonts w:ascii="Times New Roman" w:hAnsi="Times New Roman"/>
          <w:sz w:val="28"/>
          <w:szCs w:val="28"/>
        </w:rPr>
        <w:t>Освоение рабочей программы для обучающихся с умственной отсталостью (интеллектуальными нарушениями) по учебному предмету «Изобразительное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t>общего образования, созданной на основе Стандарта, обеспечивает достижение обучающимися с умственной отсталостью двух видов результатов: личностных и предметных.</w:t>
      </w:r>
      <w:proofErr w:type="gramEnd"/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2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Личностные результаты</w:t>
      </w:r>
      <w:r w:rsidRPr="009A292B">
        <w:rPr>
          <w:rFonts w:ascii="Times New Roman" w:hAnsi="Times New Roman"/>
          <w:sz w:val="28"/>
          <w:szCs w:val="28"/>
        </w:rPr>
        <w:t xml:space="preserve"> освоения рабочей программы для обучающихся с умственной отсталостью (интеллектуальными нарушениями) по учебному предмету «Изобразительное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proofErr w:type="gramEnd"/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Личностные результаты освоения </w:t>
      </w:r>
      <w:r w:rsidR="00993E21">
        <w:rPr>
          <w:rFonts w:ascii="Times New Roman" w:hAnsi="Times New Roman"/>
          <w:sz w:val="28"/>
          <w:szCs w:val="28"/>
        </w:rPr>
        <w:t xml:space="preserve">рабочей </w:t>
      </w:r>
      <w:r w:rsidRPr="009A292B">
        <w:rPr>
          <w:rFonts w:ascii="Times New Roman" w:hAnsi="Times New Roman"/>
          <w:sz w:val="28"/>
          <w:szCs w:val="28"/>
        </w:rPr>
        <w:t>программы отражают: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9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92B">
        <w:rPr>
          <w:rFonts w:ascii="Times New Roman" w:hAnsi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9A292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A292B">
        <w:rPr>
          <w:rFonts w:ascii="Times New Roman" w:hAnsi="Times New Roman"/>
          <w:sz w:val="28"/>
          <w:szCs w:val="28"/>
        </w:rPr>
        <w:t>, проявление социально значимых мотивов учебной деятельности;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9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292B">
        <w:rPr>
          <w:rFonts w:ascii="Times New Roman" w:hAnsi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воспитание эстетических потребностей, ценностей и чувств;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</w:t>
      </w:r>
      <w:r w:rsidRPr="009A292B">
        <w:rPr>
          <w:rFonts w:ascii="Times New Roman" w:hAnsi="Times New Roman"/>
          <w:sz w:val="28"/>
          <w:szCs w:val="28"/>
        </w:rPr>
        <w:softHyphen/>
        <w:t>вственной отзывчивости и взаимопомощи, проявление сопереживания к чувствам других людей;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292B">
        <w:rPr>
          <w:rFonts w:ascii="Times New Roman" w:hAnsi="Times New Roman"/>
          <w:sz w:val="28"/>
          <w:szCs w:val="28"/>
        </w:rPr>
        <w:lastRenderedPageBreak/>
        <w:t>сформированность</w:t>
      </w:r>
      <w:proofErr w:type="spellEnd"/>
      <w:r w:rsidRPr="009A292B"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A292B" w:rsidRPr="009A292B" w:rsidRDefault="009A292B" w:rsidP="009A292B">
      <w:pPr>
        <w:numPr>
          <w:ilvl w:val="1"/>
          <w:numId w:val="5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>проявление готовности к самостоятельной жизни.</w:t>
      </w:r>
    </w:p>
    <w:p w:rsidR="009A292B" w:rsidRPr="009A292B" w:rsidRDefault="009A292B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2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Предметные результаты</w:t>
      </w:r>
      <w:r w:rsidRPr="009A292B">
        <w:rPr>
          <w:rFonts w:ascii="Times New Roman" w:hAnsi="Times New Roman"/>
          <w:sz w:val="28"/>
          <w:szCs w:val="28"/>
        </w:rPr>
        <w:t xml:space="preserve"> освоения рабочей программы для обучающихся с умственной отсталостью (интеллектуальными нарушениями) по учебному предмету «Изобразительное искусство»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92B">
        <w:rPr>
          <w:rFonts w:ascii="Times New Roman" w:hAnsi="Times New Roman"/>
          <w:sz w:val="28"/>
          <w:szCs w:val="28"/>
        </w:rPr>
        <w:t>включают освоенны</w:t>
      </w:r>
      <w:r w:rsidR="00150873">
        <w:rPr>
          <w:rFonts w:ascii="Times New Roman" w:hAnsi="Times New Roman"/>
          <w:sz w:val="28"/>
          <w:szCs w:val="28"/>
        </w:rPr>
        <w:t>е обучающимися знания и умения,</w:t>
      </w:r>
      <w:r w:rsidRPr="009A292B">
        <w:rPr>
          <w:rFonts w:ascii="Times New Roman" w:hAnsi="Times New Roman"/>
          <w:sz w:val="28"/>
          <w:szCs w:val="28"/>
        </w:rPr>
        <w:t xml:space="preserve"> готовность их применения.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A292B" w:rsidRPr="009A292B" w:rsidRDefault="00993E21" w:rsidP="009A292B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3E21"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Изобразительное искусство» для обучающихся 5 класса</w:t>
      </w:r>
      <w:r w:rsidRPr="00993E21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 </w:t>
      </w:r>
      <w:r w:rsidR="009A292B" w:rsidRPr="009A292B">
        <w:rPr>
          <w:rFonts w:ascii="Times New Roman" w:hAnsi="Times New Roman"/>
          <w:sz w:val="28"/>
          <w:szCs w:val="28"/>
        </w:rPr>
        <w:t xml:space="preserve">определяет два уровня овладения предметными результатами: </w:t>
      </w:r>
      <w:proofErr w:type="gramStart"/>
      <w:r w:rsidR="009A292B" w:rsidRPr="009A292B">
        <w:rPr>
          <w:rFonts w:ascii="Times New Roman" w:hAnsi="Times New Roman"/>
          <w:sz w:val="28"/>
          <w:szCs w:val="28"/>
        </w:rPr>
        <w:t>минимальный</w:t>
      </w:r>
      <w:proofErr w:type="gramEnd"/>
      <w:r w:rsidR="009A292B" w:rsidRPr="009A292B">
        <w:rPr>
          <w:rFonts w:ascii="Times New Roman" w:hAnsi="Times New Roman"/>
          <w:sz w:val="28"/>
          <w:szCs w:val="28"/>
        </w:rPr>
        <w:t xml:space="preserve"> и достаточный.</w:t>
      </w:r>
    </w:p>
    <w:p w:rsidR="009A292B" w:rsidRDefault="009A292B" w:rsidP="00993E21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292B">
        <w:rPr>
          <w:rFonts w:ascii="Times New Roman" w:hAnsi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 w:rsidRPr="009A29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9A292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A292B">
        <w:rPr>
          <w:rFonts w:ascii="Times New Roman" w:hAnsi="Times New Roman"/>
          <w:sz w:val="28"/>
          <w:szCs w:val="28"/>
        </w:rPr>
        <w:t xml:space="preserve"> индивидуальному плану или на АООП (вариант 2).</w:t>
      </w:r>
    </w:p>
    <w:p w:rsidR="00F4214D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 </w:t>
      </w:r>
      <w:r w:rsidRPr="00F4214D">
        <w:rPr>
          <w:rFonts w:ascii="Times New Roman" w:hAnsi="Times New Roman"/>
          <w:sz w:val="28"/>
          <w:szCs w:val="28"/>
          <w:u w:val="single"/>
        </w:rPr>
        <w:t>Минимальный уровень</w:t>
      </w:r>
      <w:r w:rsidRPr="00F4214D">
        <w:rPr>
          <w:rFonts w:ascii="Times New Roman" w:hAnsi="Times New Roman"/>
          <w:sz w:val="28"/>
          <w:szCs w:val="28"/>
        </w:rPr>
        <w:t xml:space="preserve">: </w:t>
      </w:r>
    </w:p>
    <w:p w:rsidR="00F31EF1" w:rsidRDefault="00F4214D" w:rsidP="00F31EF1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 - Знание элементарных правил композиции, </w:t>
      </w:r>
      <w:proofErr w:type="spellStart"/>
      <w:r w:rsidRPr="00F4214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4214D">
        <w:rPr>
          <w:rFonts w:ascii="Times New Roman" w:hAnsi="Times New Roman"/>
          <w:sz w:val="28"/>
          <w:szCs w:val="28"/>
        </w:rPr>
        <w:t xml:space="preserve">, передачи формы предмета и др.;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4D">
        <w:rPr>
          <w:rFonts w:ascii="Times New Roman" w:hAnsi="Times New Roman"/>
          <w:sz w:val="28"/>
          <w:szCs w:val="28"/>
        </w:rPr>
        <w:t xml:space="preserve">- Знание некоторых выразительных средств изобразительного искусства: «изобразительная поверхность», «точка», «линия», «штриховка», «пятно», «цвет»; - пользование материалами для рисования, аппликации, лепки; </w:t>
      </w:r>
      <w:proofErr w:type="gramEnd"/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знание названий предметов, подлежащих рисованию, лепке и аппликации;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Знание названий некоторых народных и национальных промыслов, изготавливающих игрушки: Дымково, Гжель, Городец, Каргополь и др.;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Организация рабочего места в зависимости от характера выполняемой работы;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Владение некоторыми приемами лепки (раскатывание, сплющивание, </w:t>
      </w:r>
      <w:proofErr w:type="spellStart"/>
      <w:r w:rsidRPr="00F4214D">
        <w:rPr>
          <w:rFonts w:ascii="Times New Roman" w:hAnsi="Times New Roman"/>
          <w:sz w:val="28"/>
          <w:szCs w:val="28"/>
        </w:rPr>
        <w:t>отщипывание</w:t>
      </w:r>
      <w:proofErr w:type="spellEnd"/>
      <w:r w:rsidRPr="00F4214D">
        <w:rPr>
          <w:rFonts w:ascii="Times New Roman" w:hAnsi="Times New Roman"/>
          <w:sz w:val="28"/>
          <w:szCs w:val="28"/>
        </w:rPr>
        <w:t>) и аппликации (вырезание и наклеивание);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lastRenderedPageBreak/>
        <w:t xml:space="preserve"> 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Применение приемов работы карандашом, гуашью, акварельными красками с целью передачи фактуры предмета;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t xml:space="preserve">- Адекватная передача цвета изображаемого объекта, определение насыщенности цвета, получение смешанных цветов и некоторых оттенков цвета; - Узнавание и различение в книжных иллюстрациях и репродукциях изображенных предметов и действий. </w:t>
      </w:r>
    </w:p>
    <w:p w:rsidR="00F31EF1" w:rsidRP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31EF1">
        <w:rPr>
          <w:rFonts w:ascii="Times New Roman" w:hAnsi="Times New Roman"/>
          <w:sz w:val="28"/>
          <w:szCs w:val="28"/>
          <w:u w:val="single"/>
        </w:rPr>
        <w:t xml:space="preserve">Достаточный уровень: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 xml:space="preserve">нание названий жанров изобразительного искусства (портрет, натюрморт, пейзаж и др.);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>нание названий некоторых народных и национальных промыслов (Дымково, Гжель, Городец, Хохлома и др.);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="00F4214D" w:rsidRPr="00F4214D">
        <w:rPr>
          <w:rFonts w:ascii="Times New Roman" w:hAnsi="Times New Roman"/>
          <w:sz w:val="28"/>
          <w:szCs w:val="28"/>
        </w:rPr>
        <w:t xml:space="preserve">нание основных особенностей некоторых материалов, используемых в рисовании, лепке и аппликации;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 xml:space="preserve">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 </w:t>
      </w:r>
      <w:proofErr w:type="gramEnd"/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 xml:space="preserve">нание правил </w:t>
      </w:r>
      <w:proofErr w:type="spellStart"/>
      <w:r w:rsidR="00F4214D" w:rsidRPr="00F4214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F4214D" w:rsidRPr="00F4214D">
        <w:rPr>
          <w:rFonts w:ascii="Times New Roman" w:hAnsi="Times New Roman"/>
          <w:sz w:val="28"/>
          <w:szCs w:val="28"/>
        </w:rPr>
        <w:t xml:space="preserve">, светотени, перспективы; построения орнамента, стилизации формы предмета и др.;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 xml:space="preserve">нание видов аппликации (предметная, сюжетная, декоративная);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F4214D" w:rsidRPr="00F4214D">
        <w:rPr>
          <w:rFonts w:ascii="Times New Roman" w:hAnsi="Times New Roman"/>
          <w:sz w:val="28"/>
          <w:szCs w:val="28"/>
        </w:rPr>
        <w:t>нание способов лепки (</w:t>
      </w:r>
      <w:proofErr w:type="gramStart"/>
      <w:r w:rsidR="00F4214D" w:rsidRPr="00F4214D">
        <w:rPr>
          <w:rFonts w:ascii="Times New Roman" w:hAnsi="Times New Roman"/>
          <w:sz w:val="28"/>
          <w:szCs w:val="28"/>
        </w:rPr>
        <w:t>конструктивный</w:t>
      </w:r>
      <w:proofErr w:type="gramEnd"/>
      <w:r w:rsidR="00F4214D" w:rsidRPr="00F4214D">
        <w:rPr>
          <w:rFonts w:ascii="Times New Roman" w:hAnsi="Times New Roman"/>
          <w:sz w:val="28"/>
          <w:szCs w:val="28"/>
        </w:rPr>
        <w:t xml:space="preserve">, пластический, комбинированный); нахождение необходимой для выполнения работы информации в материалах учебника;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4214D" w:rsidRPr="00F4214D">
        <w:rPr>
          <w:rFonts w:ascii="Times New Roman" w:hAnsi="Times New Roman"/>
          <w:sz w:val="28"/>
          <w:szCs w:val="28"/>
        </w:rPr>
        <w:t xml:space="preserve">ледование при выполнении работы инструкциям учителя или инструкциям, представленным в других информационных источниках;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4214D" w:rsidRPr="00F4214D">
        <w:rPr>
          <w:rFonts w:ascii="Times New Roman" w:hAnsi="Times New Roman"/>
          <w:sz w:val="28"/>
          <w:szCs w:val="28"/>
        </w:rPr>
        <w:t xml:space="preserve">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F4214D" w:rsidRPr="00F4214D">
        <w:rPr>
          <w:rFonts w:ascii="Times New Roman" w:hAnsi="Times New Roman"/>
          <w:sz w:val="28"/>
          <w:szCs w:val="28"/>
        </w:rPr>
        <w:t xml:space="preserve">спользование разнообразных технологических способов выполнения аппликации;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214D" w:rsidRPr="00F4214D">
        <w:rPr>
          <w:rFonts w:ascii="Times New Roman" w:hAnsi="Times New Roman"/>
          <w:sz w:val="28"/>
          <w:szCs w:val="28"/>
        </w:rPr>
        <w:t xml:space="preserve">рименение разных способов лепки;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4214D" w:rsidRPr="00F4214D">
        <w:rPr>
          <w:rFonts w:ascii="Times New Roman" w:hAnsi="Times New Roman"/>
          <w:sz w:val="28"/>
          <w:szCs w:val="28"/>
        </w:rPr>
        <w:t xml:space="preserve">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4214D" w:rsidRPr="00F4214D">
        <w:rPr>
          <w:rFonts w:ascii="Times New Roman" w:hAnsi="Times New Roman"/>
          <w:sz w:val="28"/>
          <w:szCs w:val="28"/>
        </w:rPr>
        <w:t xml:space="preserve">азличение и передача в рисунке эмоционального состояния и своего отношения к природе, человеку, семье и обществу; - Различение произведений живописи, графики, скульптуры, архитектуры и декоративно-прикладного искусства; </w:t>
      </w:r>
    </w:p>
    <w:p w:rsidR="00F31EF1" w:rsidRDefault="00F31EF1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4214D" w:rsidRPr="00F4214D">
        <w:rPr>
          <w:rFonts w:ascii="Times New Roman" w:hAnsi="Times New Roman"/>
          <w:sz w:val="28"/>
          <w:szCs w:val="28"/>
        </w:rPr>
        <w:t xml:space="preserve">азличение жанров изобразительного искусства: пейзаж, портрет, натюрморт, сюжетное изображение. </w:t>
      </w:r>
    </w:p>
    <w:p w:rsidR="00E754A6" w:rsidRDefault="00F4214D" w:rsidP="00E754A6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EF1">
        <w:rPr>
          <w:rFonts w:ascii="Times New Roman" w:hAnsi="Times New Roman"/>
          <w:b/>
          <w:sz w:val="28"/>
          <w:szCs w:val="28"/>
        </w:rPr>
        <w:t>К концу 5 класса</w:t>
      </w:r>
    </w:p>
    <w:p w:rsidR="00F31EF1" w:rsidRPr="00F31EF1" w:rsidRDefault="00F4214D" w:rsidP="00E754A6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1EF1">
        <w:rPr>
          <w:rFonts w:ascii="Times New Roman" w:hAnsi="Times New Roman"/>
          <w:b/>
          <w:sz w:val="28"/>
          <w:szCs w:val="28"/>
        </w:rPr>
        <w:t xml:space="preserve">учащиеся научатся: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и</w:t>
      </w:r>
      <w:r w:rsidRPr="00F4214D">
        <w:rPr>
          <w:rFonts w:ascii="Times New Roman" w:hAnsi="Times New Roman"/>
          <w:sz w:val="28"/>
          <w:szCs w:val="28"/>
        </w:rPr>
        <w:t xml:space="preserve">стокам образного языка ДПИ;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о</w:t>
      </w:r>
      <w:r w:rsidRPr="00F4214D">
        <w:rPr>
          <w:rFonts w:ascii="Times New Roman" w:hAnsi="Times New Roman"/>
          <w:sz w:val="28"/>
          <w:szCs w:val="28"/>
        </w:rPr>
        <w:t xml:space="preserve">собенностям уникального крестьянского искусства;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п</w:t>
      </w:r>
      <w:r w:rsidRPr="00F4214D">
        <w:rPr>
          <w:rFonts w:ascii="Times New Roman" w:hAnsi="Times New Roman"/>
          <w:sz w:val="28"/>
          <w:szCs w:val="28"/>
        </w:rPr>
        <w:t xml:space="preserve">олучат знание традиционных образов, мотивов;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н</w:t>
      </w:r>
      <w:r w:rsidRPr="00F4214D">
        <w:rPr>
          <w:rFonts w:ascii="Times New Roman" w:hAnsi="Times New Roman"/>
          <w:sz w:val="28"/>
          <w:szCs w:val="28"/>
        </w:rPr>
        <w:t xml:space="preserve">ескольким народным художественным промыслам России, научаться различать их. </w:t>
      </w:r>
    </w:p>
    <w:p w:rsidR="00F31EF1" w:rsidRDefault="00F31EF1" w:rsidP="00E754A6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получа</w:t>
      </w:r>
      <w:r w:rsidR="00F4214D" w:rsidRPr="00F31EF1">
        <w:rPr>
          <w:rFonts w:ascii="Times New Roman" w:hAnsi="Times New Roman"/>
          <w:b/>
          <w:sz w:val="28"/>
          <w:szCs w:val="28"/>
        </w:rPr>
        <w:t>т возможность</w:t>
      </w:r>
      <w:r>
        <w:rPr>
          <w:rFonts w:ascii="Times New Roman" w:hAnsi="Times New Roman"/>
          <w:b/>
          <w:sz w:val="28"/>
          <w:szCs w:val="28"/>
        </w:rPr>
        <w:t xml:space="preserve"> научиться</w:t>
      </w:r>
      <w:r w:rsidR="00F4214D" w:rsidRPr="00F4214D">
        <w:rPr>
          <w:rFonts w:ascii="Times New Roman" w:hAnsi="Times New Roman"/>
          <w:sz w:val="28"/>
          <w:szCs w:val="28"/>
        </w:rPr>
        <w:t>: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р</w:t>
      </w:r>
      <w:r w:rsidRPr="00F4214D">
        <w:rPr>
          <w:rFonts w:ascii="Times New Roman" w:hAnsi="Times New Roman"/>
          <w:sz w:val="28"/>
          <w:szCs w:val="28"/>
        </w:rPr>
        <w:t xml:space="preserve">азличать по стилистическим особенностям декоративное искусство разных времен;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Pr="00F4214D">
        <w:rPr>
          <w:rFonts w:ascii="Times New Roman" w:hAnsi="Times New Roman"/>
          <w:sz w:val="28"/>
          <w:szCs w:val="28"/>
        </w:rPr>
        <w:t xml:space="preserve"> </w:t>
      </w:r>
      <w:r w:rsidR="00F31EF1">
        <w:rPr>
          <w:rFonts w:ascii="Times New Roman" w:hAnsi="Times New Roman"/>
          <w:sz w:val="28"/>
          <w:szCs w:val="28"/>
        </w:rPr>
        <w:t xml:space="preserve"> р</w:t>
      </w:r>
      <w:r w:rsidRPr="00F4214D">
        <w:rPr>
          <w:rFonts w:ascii="Times New Roman" w:hAnsi="Times New Roman"/>
          <w:sz w:val="28"/>
          <w:szCs w:val="28"/>
        </w:rPr>
        <w:t xml:space="preserve">азличать по материалу, технике исполнение современное ДПИ; </w:t>
      </w:r>
    </w:p>
    <w:p w:rsidR="00E754A6" w:rsidRDefault="00F4214D" w:rsidP="00E754A6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у</w:t>
      </w:r>
      <w:r w:rsidRPr="00F4214D">
        <w:rPr>
          <w:rFonts w:ascii="Times New Roman" w:hAnsi="Times New Roman"/>
          <w:sz w:val="28"/>
          <w:szCs w:val="28"/>
        </w:rPr>
        <w:t xml:space="preserve">мение выявлять в произведениях ДПИ связь конструктивных, декоративных изобразительных элементов; единство материала, формы и декора. </w:t>
      </w:r>
    </w:p>
    <w:p w:rsidR="00F31EF1" w:rsidRDefault="00F4214D" w:rsidP="00E754A6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1EF1">
        <w:rPr>
          <w:rFonts w:ascii="Times New Roman" w:hAnsi="Times New Roman"/>
          <w:b/>
          <w:sz w:val="28"/>
          <w:szCs w:val="28"/>
        </w:rPr>
        <w:t xml:space="preserve">В процессе практической работы на уроках учащиеся научаться: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п</w:t>
      </w:r>
      <w:r w:rsidRPr="00F4214D">
        <w:rPr>
          <w:rFonts w:ascii="Times New Roman" w:hAnsi="Times New Roman"/>
          <w:sz w:val="28"/>
          <w:szCs w:val="28"/>
        </w:rPr>
        <w:t xml:space="preserve">ользоваться языком ДПИ;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п</w:t>
      </w:r>
      <w:r w:rsidRPr="00F4214D">
        <w:rPr>
          <w:rFonts w:ascii="Times New Roman" w:hAnsi="Times New Roman"/>
          <w:sz w:val="28"/>
          <w:szCs w:val="28"/>
        </w:rPr>
        <w:t xml:space="preserve">ередавать единство формы и декора;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в</w:t>
      </w:r>
      <w:r w:rsidRPr="00F4214D">
        <w:rPr>
          <w:rFonts w:ascii="Times New Roman" w:hAnsi="Times New Roman"/>
          <w:sz w:val="28"/>
          <w:szCs w:val="28"/>
        </w:rPr>
        <w:t xml:space="preserve">ыстраивать декоративные, орнаментальные композиции; </w:t>
      </w:r>
    </w:p>
    <w:p w:rsidR="00F31EF1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с</w:t>
      </w:r>
      <w:r w:rsidRPr="00F4214D">
        <w:rPr>
          <w:rFonts w:ascii="Times New Roman" w:hAnsi="Times New Roman"/>
          <w:sz w:val="28"/>
          <w:szCs w:val="28"/>
        </w:rPr>
        <w:t xml:space="preserve">оздавать художественно-декоративные проекты предметной среды; </w:t>
      </w:r>
    </w:p>
    <w:p w:rsidR="001A20D5" w:rsidRPr="00F4214D" w:rsidRDefault="00F4214D" w:rsidP="001A20D5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4214D">
        <w:rPr>
          <w:rFonts w:ascii="Times New Roman" w:hAnsi="Times New Roman"/>
          <w:sz w:val="28"/>
          <w:szCs w:val="28"/>
        </w:rPr>
        <w:sym w:font="Symbol" w:char="F0B7"/>
      </w:r>
      <w:r w:rsidR="00F31EF1">
        <w:rPr>
          <w:rFonts w:ascii="Times New Roman" w:hAnsi="Times New Roman"/>
          <w:sz w:val="28"/>
          <w:szCs w:val="28"/>
        </w:rPr>
        <w:t xml:space="preserve"> в</w:t>
      </w:r>
      <w:r w:rsidRPr="00F4214D">
        <w:rPr>
          <w:rFonts w:ascii="Times New Roman" w:hAnsi="Times New Roman"/>
          <w:sz w:val="28"/>
          <w:szCs w:val="28"/>
        </w:rPr>
        <w:t>ладеть практическими навыками выразительного использования фактуры, формы, объема.</w:t>
      </w:r>
    </w:p>
    <w:p w:rsidR="00F31EF1" w:rsidRDefault="00F31E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20D5" w:rsidRPr="00117994" w:rsidRDefault="001A20D5" w:rsidP="001A20D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994">
        <w:rPr>
          <w:rFonts w:ascii="Times New Roman" w:hAnsi="Times New Roman"/>
          <w:b/>
          <w:sz w:val="28"/>
          <w:szCs w:val="28"/>
        </w:rPr>
        <w:lastRenderedPageBreak/>
        <w:t>2.Содержание учебного предмета «Изобразительное искусство»</w:t>
      </w:r>
    </w:p>
    <w:p w:rsidR="00117994" w:rsidRDefault="00117994" w:rsidP="00E754A6">
      <w:pPr>
        <w:spacing w:after="0" w:line="240" w:lineRule="auto"/>
        <w:ind w:firstLine="851"/>
        <w:jc w:val="both"/>
      </w:pPr>
      <w:r w:rsidRPr="00117994">
        <w:rPr>
          <w:rFonts w:ascii="Times New Roman" w:hAnsi="Times New Roman"/>
          <w:b/>
          <w:bCs/>
          <w:sz w:val="28"/>
          <w:szCs w:val="28"/>
        </w:rPr>
        <w:t>Древние корни народного искусства.</w:t>
      </w:r>
      <w:r w:rsidRPr="00117994">
        <w:rPr>
          <w:rFonts w:ascii="Times New Roman" w:hAnsi="Times New Roman"/>
          <w:sz w:val="28"/>
          <w:szCs w:val="28"/>
        </w:rPr>
        <w:t xml:space="preserve">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  <w:r w:rsidRPr="00117994">
        <w:t xml:space="preserve"> </w:t>
      </w:r>
    </w:p>
    <w:p w:rsidR="00117994" w:rsidRDefault="00117994" w:rsidP="00117994">
      <w:pPr>
        <w:spacing w:after="0" w:line="240" w:lineRule="auto"/>
        <w:ind w:firstLine="851"/>
        <w:jc w:val="both"/>
      </w:pPr>
      <w:r w:rsidRPr="00117994">
        <w:rPr>
          <w:rFonts w:ascii="Times New Roman" w:hAnsi="Times New Roman"/>
          <w:b/>
          <w:sz w:val="28"/>
          <w:szCs w:val="28"/>
        </w:rPr>
        <w:t>Связь времён в народном искусстве.</w:t>
      </w:r>
      <w:r w:rsidRPr="00117994">
        <w:t xml:space="preserve"> </w:t>
      </w:r>
      <w:r w:rsidRPr="00117994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Искусство Гжели. Городецкая роспись. Хохлома. </w:t>
      </w:r>
      <w:proofErr w:type="spellStart"/>
      <w:r w:rsidRPr="00117994">
        <w:rPr>
          <w:rFonts w:ascii="Times New Roman" w:hAnsi="Times New Roman"/>
          <w:sz w:val="28"/>
          <w:szCs w:val="28"/>
        </w:rPr>
        <w:t>Жостово</w:t>
      </w:r>
      <w:proofErr w:type="spellEnd"/>
      <w:r w:rsidRPr="00117994">
        <w:rPr>
          <w:rFonts w:ascii="Times New Roman" w:hAnsi="Times New Roman"/>
          <w:sz w:val="28"/>
          <w:szCs w:val="28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  <w:r w:rsidRPr="00117994">
        <w:t xml:space="preserve"> </w:t>
      </w:r>
    </w:p>
    <w:p w:rsidR="00117994" w:rsidRDefault="00117994" w:rsidP="00117994">
      <w:pPr>
        <w:spacing w:after="0" w:line="240" w:lineRule="auto"/>
        <w:ind w:firstLine="851"/>
        <w:jc w:val="both"/>
      </w:pPr>
      <w:r w:rsidRPr="00117994">
        <w:rPr>
          <w:rFonts w:ascii="Times New Roman" w:hAnsi="Times New Roman"/>
          <w:b/>
          <w:sz w:val="28"/>
          <w:szCs w:val="28"/>
        </w:rPr>
        <w:t>Декор - человек, общество, время.</w:t>
      </w:r>
      <w:r w:rsidRPr="00117994">
        <w:t xml:space="preserve"> </w:t>
      </w:r>
      <w:r w:rsidRPr="00117994">
        <w:rPr>
          <w:rFonts w:ascii="Times New Roman" w:hAnsi="Times New Roman"/>
          <w:sz w:val="28"/>
          <w:szCs w:val="28"/>
        </w:rPr>
        <w:t>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  <w:r w:rsidRPr="00117994">
        <w:t xml:space="preserve"> </w:t>
      </w:r>
    </w:p>
    <w:p w:rsidR="00035510" w:rsidRPr="00117994" w:rsidRDefault="00117994" w:rsidP="0011799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17994">
        <w:rPr>
          <w:rFonts w:ascii="Times New Roman" w:hAnsi="Times New Roman"/>
          <w:b/>
          <w:sz w:val="28"/>
          <w:szCs w:val="28"/>
        </w:rPr>
        <w:t>Декоративное искусство в современном мире.</w:t>
      </w:r>
      <w:r w:rsidRPr="00117994">
        <w:t xml:space="preserve"> </w:t>
      </w:r>
      <w:r w:rsidRPr="00117994">
        <w:rPr>
          <w:rFonts w:ascii="Times New Roman" w:hAnsi="Times New Roman"/>
          <w:sz w:val="28"/>
          <w:szCs w:val="28"/>
        </w:rPr>
        <w:t>Современное выставочное искусство. Ты сам — мастер. Разработка эскизов коллективных панно, витражей. Многообразие материалов и техник современного декоративно-прикладного искусства.</w:t>
      </w:r>
    </w:p>
    <w:p w:rsidR="001A20D5" w:rsidRDefault="001A20D5" w:rsidP="001A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17994" w:rsidRDefault="00117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35510" w:rsidRPr="00181878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78">
        <w:rPr>
          <w:rFonts w:ascii="Times New Roman" w:hAnsi="Times New Roman"/>
          <w:b/>
          <w:bCs/>
          <w:sz w:val="28"/>
          <w:szCs w:val="28"/>
        </w:rPr>
        <w:lastRenderedPageBreak/>
        <w:t xml:space="preserve">3. Тематическое планирование </w:t>
      </w:r>
      <w:r w:rsidRPr="00181878">
        <w:rPr>
          <w:rFonts w:ascii="Times New Roman" w:hAnsi="Times New Roman"/>
          <w:b/>
          <w:sz w:val="28"/>
          <w:szCs w:val="28"/>
        </w:rPr>
        <w:t xml:space="preserve">с указанием количества часов, </w:t>
      </w:r>
    </w:p>
    <w:p w:rsidR="001A20D5" w:rsidRPr="00181878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1878">
        <w:rPr>
          <w:rFonts w:ascii="Times New Roman" w:hAnsi="Times New Roman"/>
          <w:b/>
          <w:sz w:val="28"/>
          <w:szCs w:val="28"/>
        </w:rPr>
        <w:t>отводимых</w:t>
      </w:r>
      <w:proofErr w:type="gramEnd"/>
      <w:r w:rsidRPr="00181878">
        <w:rPr>
          <w:rFonts w:ascii="Times New Roman" w:hAnsi="Times New Roman"/>
          <w:b/>
          <w:sz w:val="28"/>
          <w:szCs w:val="28"/>
        </w:rPr>
        <w:t xml:space="preserve"> на освоение каждой темы</w:t>
      </w:r>
    </w:p>
    <w:p w:rsidR="001A20D5" w:rsidRPr="00181878" w:rsidRDefault="001A20D5" w:rsidP="001A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78"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9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3"/>
        <w:gridCol w:w="7"/>
        <w:gridCol w:w="1532"/>
      </w:tblGrid>
      <w:tr w:rsidR="001A20D5" w:rsidRPr="00181878" w:rsidTr="001179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b/>
                <w:bCs/>
                <w:sz w:val="28"/>
                <w:szCs w:val="28"/>
              </w:rPr>
              <w:t>Раздел,</w:t>
            </w:r>
            <w:r w:rsidRPr="00181878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</w:t>
            </w:r>
            <w:r w:rsidRPr="00181878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Количество часов</w:t>
            </w:r>
          </w:p>
        </w:tc>
      </w:tr>
      <w:tr w:rsidR="001A20D5" w:rsidRPr="00181878" w:rsidTr="0011799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1878">
              <w:rPr>
                <w:rFonts w:ascii="Times New Roman" w:hAnsi="Times New Roman"/>
                <w:b/>
                <w:sz w:val="28"/>
                <w:szCs w:val="28"/>
              </w:rPr>
              <w:t>Древние кор</w:t>
            </w:r>
            <w:r w:rsidR="00117994" w:rsidRPr="00181878">
              <w:rPr>
                <w:rFonts w:ascii="Times New Roman" w:hAnsi="Times New Roman"/>
                <w:b/>
                <w:sz w:val="28"/>
                <w:szCs w:val="28"/>
              </w:rPr>
              <w:t>ни народного искусства</w:t>
            </w:r>
          </w:p>
        </w:tc>
      </w:tr>
      <w:tr w:rsidR="001A20D5" w:rsidRPr="00181878" w:rsidTr="00117994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1</w:t>
            </w:r>
            <w:r w:rsidR="0060651C" w:rsidRPr="00181878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181878" w:rsidRDefault="001A20D5" w:rsidP="001179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на уроках изобразительного искусства. </w:t>
            </w:r>
            <w:r w:rsidR="00117994" w:rsidRPr="00181878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искусстве. Символика цвета и формы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11799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D5" w:rsidRPr="00181878" w:rsidRDefault="001179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Единство формы, конструкции, декора в народном жилище.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20D5" w:rsidRPr="00181878" w:rsidTr="00117994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7-8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C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Древние образы в декоре жилища и предметов народного быта. Прялка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 w:rsidP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9-10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18187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Древние образы в декоре жилища и предметов народного быта. Полотенце.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11-12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Народная вышивка и ткачество.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81878">
              <w:rPr>
                <w:rFonts w:ascii="Times New Roman" w:eastAsia="MS Mincho" w:hAnsi="Times New Roman"/>
                <w:sz w:val="28"/>
                <w:szCs w:val="28"/>
              </w:rPr>
              <w:t>13-14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Интерьер и внутреннее убранство крестьянского дома. Печь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15-16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Интерьер и внутреннее убранство крестьянского дома. Красный угол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60651C" w:rsidRPr="00181878" w:rsidTr="0060651C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1C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17-18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C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Современное повседневное декоративное искусство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1C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E754A6" w:rsidRPr="00181878" w:rsidTr="00D960A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b/>
                <w:sz w:val="28"/>
                <w:szCs w:val="28"/>
              </w:rPr>
              <w:t xml:space="preserve">Связь времен в народном искусстве </w:t>
            </w:r>
          </w:p>
        </w:tc>
      </w:tr>
      <w:tr w:rsidR="001A20D5" w:rsidRPr="00181878" w:rsidTr="006065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19-20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Древние образы в современных народных игрушках. Дымковская игрушка.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D5" w:rsidRPr="00181878" w:rsidTr="0060651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21-22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6065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Древние образы в современных народных игрушках. </w:t>
            </w:r>
            <w:proofErr w:type="spellStart"/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Филимоновская</w:t>
            </w:r>
            <w:proofErr w:type="spellEnd"/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игрушка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23-24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Народные промыслы. Их истоки и современное развитие. Уроки искусства и ремесла. Гжель.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25-26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Народные промыслы. </w:t>
            </w:r>
            <w:proofErr w:type="spellStart"/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Жостовские</w:t>
            </w:r>
            <w:proofErr w:type="spellEnd"/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подносы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27-28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Искусство Хохломы. Истоки и современное развитие промысла.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60651C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29-30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Городецкая роспись.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D5" w:rsidRPr="00181878" w:rsidTr="0060651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606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31-32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Роль народных художественных промыслов в современной жизни.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60651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81878" w:rsidRPr="00181878" w:rsidTr="00F246A0">
        <w:trPr>
          <w:trHeight w:val="254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1818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b/>
                <w:sz w:val="28"/>
                <w:szCs w:val="28"/>
              </w:rPr>
              <w:t xml:space="preserve">Декор – человек, общество, время </w:t>
            </w:r>
          </w:p>
        </w:tc>
      </w:tr>
      <w:tr w:rsidR="001A20D5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1818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33-34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Народная праздничная одежда. Женский и мужской костюм.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1A20D5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1818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35-36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Народная праздничная одежда. Головной убор.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D5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37-38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 xml:space="preserve">Изготовление куклы – </w:t>
            </w:r>
            <w:proofErr w:type="spellStart"/>
            <w:r w:rsidRPr="00181878">
              <w:rPr>
                <w:rFonts w:ascii="Times New Roman" w:hAnsi="Times New Roman"/>
                <w:sz w:val="28"/>
                <w:szCs w:val="28"/>
              </w:rPr>
              <w:t>берегини</w:t>
            </w:r>
            <w:proofErr w:type="spellEnd"/>
            <w:r w:rsidRPr="00181878">
              <w:rPr>
                <w:rFonts w:ascii="Times New Roman" w:hAnsi="Times New Roman"/>
                <w:sz w:val="28"/>
                <w:szCs w:val="28"/>
              </w:rPr>
              <w:t xml:space="preserve"> в русском народном костюме.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D5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39-40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Эскиз орнамента по мотивам вышивки русского народного костюма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18187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A20D5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41-42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Русский костюм и современная мода.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43-44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Праздничные народные гулянья. Масленица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Праздничные народные гулянья. Иван Купала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47-48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Народные промыслы родного края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181878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49-50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1818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Обобщающий урок – путешествие.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18187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754A6" w:rsidRPr="00181878" w:rsidTr="001B3BBE">
        <w:trPr>
          <w:trHeight w:val="164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181878">
              <w:rPr>
                <w:rFonts w:ascii="Times New Roman" w:hAnsi="Times New Roman"/>
                <w:b/>
                <w:sz w:val="28"/>
                <w:szCs w:val="28"/>
              </w:rPr>
              <w:t xml:space="preserve">Декоративное искусство в современном мире </w:t>
            </w:r>
          </w:p>
        </w:tc>
      </w:tr>
      <w:tr w:rsidR="001A20D5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51-52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E754A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Украшения в жизни древних обществ. Роль дек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оративного искусства в эпоху Древнего </w:t>
            </w:r>
            <w:r w:rsidRPr="00E754A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Египта.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D5" w:rsidRPr="00181878" w:rsidRDefault="001A20D5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181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20D5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53-54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D5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E754A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Декоративное искусство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Древней Греции. Костюм эпохи Древней </w:t>
            </w:r>
            <w:r w:rsidRPr="00E754A6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Греции.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5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E754A6" w:rsidP="00242D81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55-56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Греческая керамика.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181878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57-58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8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Значение одежды в выражении принадлежности человека к различным слоям общества.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8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754A6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59-60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Символика цвета.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754A6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61-62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О чём рассказывают гербы и эмблемы.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754A6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63-64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spellStart"/>
            <w:r w:rsidRPr="00E754A6">
              <w:rPr>
                <w:rFonts w:ascii="Times New Roman" w:hAnsi="Times New Roman"/>
                <w:sz w:val="28"/>
                <w:szCs w:val="28"/>
              </w:rPr>
              <w:t>эмблематики</w:t>
            </w:r>
            <w:proofErr w:type="spellEnd"/>
            <w:r w:rsidRPr="00E754A6">
              <w:rPr>
                <w:rFonts w:ascii="Times New Roman" w:hAnsi="Times New Roman"/>
                <w:sz w:val="28"/>
                <w:szCs w:val="28"/>
              </w:rPr>
              <w:t xml:space="preserve"> в определении места человека или группы людей в обществе.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754A6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65-66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E754A6" w:rsidRPr="00181878" w:rsidTr="00E754A6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Default="00E754A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67-68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181878" w:rsidRDefault="00E754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4A6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A6" w:rsidRPr="00181878" w:rsidRDefault="00E75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</w:tr>
    </w:tbl>
    <w:p w:rsidR="00AB1B74" w:rsidRPr="00181878" w:rsidRDefault="00AB1B74" w:rsidP="0018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B1B74" w:rsidRPr="00181878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1921"/>
    <w:multiLevelType w:val="multilevel"/>
    <w:tmpl w:val="5EB02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5"/>
    <w:rsid w:val="00035510"/>
    <w:rsid w:val="00065A1A"/>
    <w:rsid w:val="00117994"/>
    <w:rsid w:val="00125B8C"/>
    <w:rsid w:val="00150873"/>
    <w:rsid w:val="00181878"/>
    <w:rsid w:val="001A20D5"/>
    <w:rsid w:val="0020592D"/>
    <w:rsid w:val="00414857"/>
    <w:rsid w:val="004767A5"/>
    <w:rsid w:val="004874E7"/>
    <w:rsid w:val="004C58EB"/>
    <w:rsid w:val="004E3A8D"/>
    <w:rsid w:val="0057601B"/>
    <w:rsid w:val="005B2CB4"/>
    <w:rsid w:val="0060651C"/>
    <w:rsid w:val="006D6028"/>
    <w:rsid w:val="00712C92"/>
    <w:rsid w:val="00993E21"/>
    <w:rsid w:val="009A292B"/>
    <w:rsid w:val="009E45FC"/>
    <w:rsid w:val="00A34AE7"/>
    <w:rsid w:val="00A36E2A"/>
    <w:rsid w:val="00A47F82"/>
    <w:rsid w:val="00AB1B74"/>
    <w:rsid w:val="00AD6632"/>
    <w:rsid w:val="00D97F93"/>
    <w:rsid w:val="00DA7707"/>
    <w:rsid w:val="00E63B7A"/>
    <w:rsid w:val="00E72484"/>
    <w:rsid w:val="00E754A6"/>
    <w:rsid w:val="00E7583F"/>
    <w:rsid w:val="00F31C56"/>
    <w:rsid w:val="00F31EF1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0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A20D5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semiHidden/>
    <w:unhideWhenUsed/>
    <w:rsid w:val="001A20D5"/>
    <w:rPr>
      <w:rFonts w:ascii="Times New Roman" w:hAnsi="Times New Roman" w:cs="Times New Roman" w:hint="default"/>
      <w:color w:val="648BCB"/>
      <w:u w:val="single"/>
    </w:rPr>
  </w:style>
  <w:style w:type="character" w:styleId="a5">
    <w:name w:val="FollowedHyperlink"/>
    <w:basedOn w:val="a0"/>
    <w:uiPriority w:val="99"/>
    <w:semiHidden/>
    <w:unhideWhenUsed/>
    <w:rsid w:val="001A20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0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0D5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A20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A20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0D5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0D5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1A20D5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1A2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Абзац списка Знак"/>
    <w:link w:val="af2"/>
    <w:uiPriority w:val="99"/>
    <w:locked/>
    <w:rsid w:val="001A20D5"/>
  </w:style>
  <w:style w:type="paragraph" w:styleId="af2">
    <w:name w:val="List Paragraph"/>
    <w:basedOn w:val="a"/>
    <w:link w:val="af1"/>
    <w:uiPriority w:val="99"/>
    <w:qFormat/>
    <w:rsid w:val="001A20D5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1A20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20D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4">
    <w:name w:val="c4"/>
    <w:uiPriority w:val="99"/>
    <w:rsid w:val="001A20D5"/>
    <w:rPr>
      <w:rFonts w:ascii="Times New Roman" w:hAnsi="Times New Roman" w:cs="Times New Roman" w:hint="default"/>
    </w:rPr>
  </w:style>
  <w:style w:type="character" w:customStyle="1" w:styleId="center0">
    <w:name w:val="center0"/>
    <w:basedOn w:val="a0"/>
    <w:rsid w:val="001A20D5"/>
  </w:style>
  <w:style w:type="character" w:customStyle="1" w:styleId="apple-converted-space">
    <w:name w:val="apple-converted-space"/>
    <w:basedOn w:val="a0"/>
    <w:rsid w:val="001A20D5"/>
  </w:style>
  <w:style w:type="table" w:styleId="af3">
    <w:name w:val="Table Grid"/>
    <w:basedOn w:val="a1"/>
    <w:uiPriority w:val="59"/>
    <w:rsid w:val="001A2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D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A20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A20D5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semiHidden/>
    <w:unhideWhenUsed/>
    <w:rsid w:val="001A20D5"/>
    <w:rPr>
      <w:rFonts w:ascii="Times New Roman" w:hAnsi="Times New Roman" w:cs="Times New Roman" w:hint="default"/>
      <w:color w:val="648BCB"/>
      <w:u w:val="single"/>
    </w:rPr>
  </w:style>
  <w:style w:type="character" w:styleId="a5">
    <w:name w:val="FollowedHyperlink"/>
    <w:basedOn w:val="a0"/>
    <w:uiPriority w:val="99"/>
    <w:semiHidden/>
    <w:unhideWhenUsed/>
    <w:rsid w:val="001A20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0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0D5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1A20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A20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0D5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0D5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1A20D5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1A20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Абзац списка Знак"/>
    <w:link w:val="af2"/>
    <w:uiPriority w:val="99"/>
    <w:locked/>
    <w:rsid w:val="001A20D5"/>
  </w:style>
  <w:style w:type="paragraph" w:styleId="af2">
    <w:name w:val="List Paragraph"/>
    <w:basedOn w:val="a"/>
    <w:link w:val="af1"/>
    <w:uiPriority w:val="99"/>
    <w:qFormat/>
    <w:rsid w:val="001A20D5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uiPriority w:val="99"/>
    <w:rsid w:val="001A20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1A2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A20D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4">
    <w:name w:val="c4"/>
    <w:uiPriority w:val="99"/>
    <w:rsid w:val="001A20D5"/>
    <w:rPr>
      <w:rFonts w:ascii="Times New Roman" w:hAnsi="Times New Roman" w:cs="Times New Roman" w:hint="default"/>
    </w:rPr>
  </w:style>
  <w:style w:type="character" w:customStyle="1" w:styleId="center0">
    <w:name w:val="center0"/>
    <w:basedOn w:val="a0"/>
    <w:rsid w:val="001A20D5"/>
  </w:style>
  <w:style w:type="character" w:customStyle="1" w:styleId="apple-converted-space">
    <w:name w:val="apple-converted-space"/>
    <w:basedOn w:val="a0"/>
    <w:rsid w:val="001A20D5"/>
  </w:style>
  <w:style w:type="table" w:styleId="af3">
    <w:name w:val="Table Grid"/>
    <w:basedOn w:val="a1"/>
    <w:uiPriority w:val="59"/>
    <w:rsid w:val="001A2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72D9-0141-4859-A7FD-7E37A3B9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1 класс</cp:lastModifiedBy>
  <cp:revision>2</cp:revision>
  <dcterms:created xsi:type="dcterms:W3CDTF">2020-09-18T08:01:00Z</dcterms:created>
  <dcterms:modified xsi:type="dcterms:W3CDTF">2020-09-18T08:01:00Z</dcterms:modified>
</cp:coreProperties>
</file>