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8" w:rsidRDefault="007F1FB8" w:rsidP="007F1FB8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F1FB8" w:rsidRDefault="007F1FB8" w:rsidP="007F1FB8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Pr="00C86A6F">
        <w:rPr>
          <w:rFonts w:ascii="Times New Roman" w:hAnsi="Times New Roman"/>
          <w:sz w:val="24"/>
          <w:szCs w:val="24"/>
        </w:rPr>
        <w:t xml:space="preserve">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C86A6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B4774C">
        <w:rPr>
          <w:rFonts w:ascii="Times New Roman" w:hAnsi="Times New Roman"/>
          <w:sz w:val="24"/>
          <w:szCs w:val="24"/>
        </w:rPr>
        <w:t xml:space="preserve"> 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 w:rsidR="00B4774C">
        <w:rPr>
          <w:rFonts w:ascii="Times New Roman" w:hAnsi="Times New Roman"/>
          <w:sz w:val="24"/>
          <w:szCs w:val="24"/>
        </w:rPr>
        <w:t>«Рудновская ООШ»</w:t>
      </w:r>
    </w:p>
    <w:p w:rsidR="00B4774C" w:rsidRPr="00C86A6F" w:rsidRDefault="00B4774C" w:rsidP="007F1FB8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7F1FB8" w:rsidRPr="00C86A6F" w:rsidRDefault="007F1FB8" w:rsidP="007F1FB8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7F1FB8" w:rsidRPr="00C86A6F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Pr="00ED083A" w:rsidRDefault="007F1FB8" w:rsidP="007F1FB8">
      <w:pPr>
        <w:spacing w:after="0" w:line="240" w:lineRule="auto"/>
        <w:rPr>
          <w:rFonts w:ascii="Times New Roman" w:hAnsi="Times New Roman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774C" w:rsidRDefault="00B4774C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774C" w:rsidRDefault="00B4774C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774C" w:rsidRDefault="00B4774C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Pr="00ED083A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Pr="00B6689E" w:rsidRDefault="007F1FB8" w:rsidP="007F1FB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7F1FB8" w:rsidRPr="00B6689E" w:rsidRDefault="007F1FB8" w:rsidP="007F1FB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учебного </w:t>
      </w:r>
      <w:r w:rsidR="00650924">
        <w:rPr>
          <w:rFonts w:ascii="Times New Roman" w:hAnsi="Times New Roman"/>
          <w:b/>
          <w:bCs/>
          <w:sz w:val="72"/>
          <w:szCs w:val="72"/>
        </w:rPr>
        <w:t>курса</w:t>
      </w:r>
    </w:p>
    <w:p w:rsidR="007F1FB8" w:rsidRPr="00B6689E" w:rsidRDefault="007F1FB8" w:rsidP="007F1FB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 w:rsidR="0034382A">
        <w:rPr>
          <w:rFonts w:ascii="Times New Roman" w:hAnsi="Times New Roman"/>
          <w:b/>
          <w:bCs/>
          <w:sz w:val="72"/>
          <w:szCs w:val="72"/>
        </w:rPr>
        <w:t>Мир информатики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7F1FB8" w:rsidRPr="00C64911" w:rsidRDefault="007F1FB8" w:rsidP="007F1FB8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/>
          <w:bCs/>
          <w:sz w:val="36"/>
          <w:szCs w:val="36"/>
        </w:rPr>
        <w:t xml:space="preserve"> общее образование</w:t>
      </w:r>
    </w:p>
    <w:p w:rsidR="007F1FB8" w:rsidRPr="00ED083A" w:rsidRDefault="007F1FB8" w:rsidP="007F1FB8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7F1FB8" w:rsidRPr="00ED083A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E21FD3" w:rsidRDefault="00E21FD3" w:rsidP="007F1FB8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F65762" w:rsidRDefault="00F65762" w:rsidP="007F1FB8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F65762" w:rsidRDefault="00F65762" w:rsidP="007F1FB8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F65762" w:rsidRDefault="00F65762" w:rsidP="007F1FB8">
      <w:pPr>
        <w:spacing w:after="0" w:line="240" w:lineRule="auto"/>
        <w:ind w:hanging="792"/>
        <w:rPr>
          <w:rFonts w:ascii="Times New Roman" w:eastAsia="Times New Roman" w:hAnsi="Times New Roman"/>
          <w:sz w:val="24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4774C" w:rsidRDefault="00B4774C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4774C" w:rsidRDefault="00B4774C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4774C" w:rsidRDefault="00B4774C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34382A" w:rsidRDefault="0034382A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34382A" w:rsidRDefault="0034382A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34382A" w:rsidRPr="00C64911" w:rsidRDefault="0034382A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pStyle w:val="a5"/>
        <w:ind w:firstLine="567"/>
        <w:jc w:val="center"/>
        <w:rPr>
          <w:b/>
          <w:sz w:val="24"/>
          <w:szCs w:val="24"/>
        </w:rPr>
      </w:pPr>
      <w:r w:rsidRPr="00C64911">
        <w:rPr>
          <w:sz w:val="24"/>
          <w:szCs w:val="24"/>
        </w:rPr>
        <w:t xml:space="preserve">с. </w:t>
      </w:r>
      <w:r>
        <w:rPr>
          <w:sz w:val="24"/>
          <w:szCs w:val="24"/>
        </w:rPr>
        <w:t>Рудное</w:t>
      </w:r>
    </w:p>
    <w:p w:rsidR="00C01CF7" w:rsidRPr="00FD18AB" w:rsidRDefault="00C01CF7" w:rsidP="00FD18AB">
      <w:pPr>
        <w:pStyle w:val="a5"/>
        <w:spacing w:line="360" w:lineRule="auto"/>
        <w:ind w:firstLine="567"/>
        <w:jc w:val="both"/>
        <w:rPr>
          <w:bCs/>
          <w:szCs w:val="28"/>
        </w:rPr>
      </w:pPr>
      <w:r w:rsidRPr="00FD18AB">
        <w:rPr>
          <w:b/>
          <w:szCs w:val="28"/>
        </w:rPr>
        <w:lastRenderedPageBreak/>
        <w:t xml:space="preserve">Планируемые результаты освоения учебного </w:t>
      </w:r>
      <w:r w:rsidR="0034382A" w:rsidRPr="00FD18AB">
        <w:rPr>
          <w:b/>
          <w:szCs w:val="28"/>
        </w:rPr>
        <w:t>курса</w:t>
      </w:r>
      <w:r w:rsidRPr="00FD18AB">
        <w:rPr>
          <w:b/>
          <w:szCs w:val="28"/>
        </w:rPr>
        <w:t xml:space="preserve"> «</w:t>
      </w:r>
      <w:r w:rsidR="0034382A" w:rsidRPr="00FD18AB">
        <w:rPr>
          <w:b/>
          <w:szCs w:val="28"/>
        </w:rPr>
        <w:t>Мир информатики</w:t>
      </w:r>
      <w:r w:rsidRPr="00FD18AB">
        <w:rPr>
          <w:b/>
          <w:szCs w:val="28"/>
        </w:rPr>
        <w:t>»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sz w:val="28"/>
          <w:szCs w:val="28"/>
          <w:lang w:eastAsia="ru-RU"/>
        </w:rPr>
        <w:t>1.      Научить учащихся создавать, обрабатывать информацию с использованием мультимедиа технологий;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sz w:val="28"/>
          <w:szCs w:val="28"/>
          <w:lang w:eastAsia="ru-RU"/>
        </w:rPr>
        <w:t>2.     Вовлечь обучающихся в художественно-творческую деятельность;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 Развить мотивации к сбору информации;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 Воспитательные: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 Формировать потребности в саморазвитии;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 Создавать условия для формирования духовных качеств, эстетического вкуса у детей через компьютерные программы;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 Развить навыки сотрудничества при работе в группах.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    Развивающие: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 Развивать самостоятельность, ответственность, активность, аккуратность;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 Развивать художественно-творческие способности у детей при создании информационных продуктов;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  Разбудить фантазию детей, настроить их на создание новых необычных композиций;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 Развить у учащихся навыки критического мышления.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 знакомства ребёнка с миром мультимедиа технологий опирается на принципы построения общей дидактики: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связь с жизнью;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        систематичность, реалистичность, активность и последовательность;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индивидуальный подход в обучении и художественном развитии детей;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доступность материала; 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построение программного материала от простого к сложному;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наглядность; 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сознательности и активности. 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концу обучения у обучающихся должны сф</w:t>
      </w:r>
      <w:r w:rsidRPr="00FD18A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ормироваться следующие универсальные учебные действия: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положительная мотивация и познавательный интерес к изучению курса «Мир мультимедиа»;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способность к самооценке;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начальные навыки сотрудничества в разных ситуациях;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формирование навыка поиска необходимой информации для выполнения учебных заданий;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сбор информации;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обработка информации (</w:t>
      </w:r>
      <w:r w:rsidRPr="00FD18A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помощью ИКТ);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анализ информации;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передача информации (устным, письменным, цифровым способами);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начальные навыки умения формулировать и удерживать учебную задачу;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выбирать действия в соответствии с поставленной задачей и условиями её реализации;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умение выполнять учебные действия в устной форме;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сличать способ действия и его результат с заданным эталоном с целью обнаружения отклонений и отличий от эталона;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адекватно воспринимать предложения учителей, товарищей, родителей и других людей по исправлению допущенных ошибок;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выделять и формулировать то, что уже усвоено и что еще нужно усвоить, определять качество и уровня усвоения;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процессе обучения дети учатся: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работать в группе, учитывать мнения партнеров, отличные от собственных;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ставить вопросы;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обращаться за помощью;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формулировать свои затруднения;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предлагать помощь и сотрудничество;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договариваться о распределении функций и ролей в совместной деятельности;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слушать собеседника;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договариваться и приходить к общему решению;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        формулировать собственное мнение и позицию;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осуществлять взаимный контроль;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адекватно оценивать собственное поведение и поведение окружающих.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FD18AB" w:rsidRPr="00FD18AB" w:rsidRDefault="00FD18AB" w:rsidP="00FD18AB">
      <w:pPr>
        <w:spacing w:before="150" w:after="150" w:line="36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Дети, освоив все правила использования мультимедиа технологий, способны составить: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компьютерный мультфильм;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создать анимацию в режиме on-line; 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создать анимированные открытки в разделе Яндекс-Краски.</w:t>
      </w:r>
    </w:p>
    <w:p w:rsidR="00C01CF7" w:rsidRPr="00873235" w:rsidRDefault="00C01CF7" w:rsidP="00FD18AB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01CF7" w:rsidRPr="00FD18AB" w:rsidRDefault="00C01CF7" w:rsidP="00FD18A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D18AB">
        <w:rPr>
          <w:rFonts w:ascii="Times New Roman" w:hAnsi="Times New Roman"/>
          <w:b/>
          <w:sz w:val="28"/>
          <w:szCs w:val="24"/>
        </w:rPr>
        <w:t xml:space="preserve">Содержание учебного </w:t>
      </w:r>
      <w:r w:rsidR="0034382A" w:rsidRPr="00FD18AB">
        <w:rPr>
          <w:rFonts w:ascii="Times New Roman" w:hAnsi="Times New Roman"/>
          <w:b/>
          <w:sz w:val="28"/>
          <w:szCs w:val="24"/>
        </w:rPr>
        <w:t>курса</w:t>
      </w:r>
      <w:r w:rsidRPr="00FD18AB">
        <w:rPr>
          <w:rFonts w:ascii="Times New Roman" w:hAnsi="Times New Roman"/>
          <w:b/>
          <w:sz w:val="28"/>
          <w:szCs w:val="24"/>
        </w:rPr>
        <w:t xml:space="preserve"> «</w:t>
      </w:r>
      <w:r w:rsidR="0034382A" w:rsidRPr="00FD18AB">
        <w:rPr>
          <w:rFonts w:ascii="Times New Roman" w:hAnsi="Times New Roman"/>
          <w:b/>
          <w:sz w:val="28"/>
          <w:szCs w:val="24"/>
        </w:rPr>
        <w:t>Мир информатики</w:t>
      </w:r>
      <w:r w:rsidRPr="00FD18AB">
        <w:rPr>
          <w:rFonts w:ascii="Times New Roman" w:hAnsi="Times New Roman"/>
          <w:b/>
          <w:sz w:val="28"/>
          <w:szCs w:val="24"/>
        </w:rPr>
        <w:t>»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поведения и техника безопасности в компьютерном классе. Что умеет делать компьютер? (1ч.)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кабинетом, с правилами поведения в кабинете информатики. Демонстрация возможностей персональных компьютеров, знакомство с программным обеспечением.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Анимация в Интернете. (8 ч.)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интернет. Правила безопасной работы в Интернете. Создание анимированных открыток. Рисование в графическом редакторе Paint. Создание анимации на сайте www.xgif.ru.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Конструирование мультфильмов. (8 ч.)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Сюжет, выбор актеров. Место съемок, фон. Действие мультфильма. Декорации. Съемка, монтаж сюжета. Действия актеров, добавление музыки, написание титров.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18AB" w:rsidRPr="00FD18AB" w:rsidRDefault="00C01CF7" w:rsidP="00FD18AB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D18AB">
        <w:rPr>
          <w:rFonts w:ascii="Times New Roman" w:hAnsi="Times New Roman"/>
          <w:b/>
          <w:sz w:val="28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b"/>
        <w:tblW w:w="5000" w:type="pct"/>
        <w:tblLook w:val="04A0"/>
      </w:tblPr>
      <w:tblGrid>
        <w:gridCol w:w="1451"/>
        <w:gridCol w:w="8120"/>
      </w:tblGrid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 w:rsidP="00FD18AB">
            <w:pPr>
              <w:ind w:left="150" w:right="15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Тема занятия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Правила поведения и техника безопасности в кабинете информатики. Что умеет делать компьютер?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2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Что такое Интернет. Работа с поисковой системой Школьный Яндекс.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3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Знакомство с ресурсом Яндекс-Краски.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4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Создание открыток. Инструменты для создания открыток.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5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Анимация в открытках.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6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Создание открытки на свободную тему.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7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Графический редактор Paint. Назначение инструментов, палитра.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8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Геометрические преобразования фигур.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9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Создание анимации на сайте xgif.ru.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10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Любимые мультики. </w:t>
            </w: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работы программ, создающих мультипликацию.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11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Знакомство с программой «Конструктор мультфильмов».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12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Выбор сюжета. Фон и декорации мультфильма.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13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Выбор актеров и действия для них.</w:t>
            </w:r>
            <w:bookmarkStart w:id="0" w:name="_GoBack"/>
            <w:bookmarkEnd w:id="0"/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14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Учимся озвучивать персонажей.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Добавляем музыку и титры.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16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Заключительный монтаж фильма, его просмотр и запись.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17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Творческая мастерская. Создание, просмотр, запись и сохранение мультфильма. </w:t>
            </w:r>
          </w:p>
        </w:tc>
      </w:tr>
    </w:tbl>
    <w:p w:rsidR="00650924" w:rsidRDefault="00650924" w:rsidP="00650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50924" w:rsidSect="0008719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0C" w:rsidRDefault="00BD160C" w:rsidP="00087199">
      <w:pPr>
        <w:spacing w:after="0" w:line="240" w:lineRule="auto"/>
      </w:pPr>
      <w:r>
        <w:separator/>
      </w:r>
    </w:p>
  </w:endnote>
  <w:endnote w:type="continuationSeparator" w:id="1">
    <w:p w:rsidR="00BD160C" w:rsidRDefault="00BD160C" w:rsidP="0008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74458"/>
      <w:docPartObj>
        <w:docPartGallery w:val="Page Numbers (Bottom of Page)"/>
        <w:docPartUnique/>
      </w:docPartObj>
    </w:sdtPr>
    <w:sdtContent>
      <w:p w:rsidR="00E21FD3" w:rsidRDefault="007C4E44">
        <w:pPr>
          <w:pStyle w:val="a9"/>
          <w:jc w:val="center"/>
        </w:pPr>
        <w:r>
          <w:fldChar w:fldCharType="begin"/>
        </w:r>
        <w:r w:rsidR="00E21FD3">
          <w:instrText>PAGE   \* MERGEFORMAT</w:instrText>
        </w:r>
        <w:r>
          <w:fldChar w:fldCharType="separate"/>
        </w:r>
        <w:r w:rsidR="00B4774C">
          <w:rPr>
            <w:noProof/>
          </w:rPr>
          <w:t>2</w:t>
        </w:r>
        <w:r>
          <w:fldChar w:fldCharType="end"/>
        </w:r>
      </w:p>
    </w:sdtContent>
  </w:sdt>
  <w:p w:rsidR="00E21FD3" w:rsidRDefault="00E21F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0C" w:rsidRDefault="00BD160C" w:rsidP="00087199">
      <w:pPr>
        <w:spacing w:after="0" w:line="240" w:lineRule="auto"/>
      </w:pPr>
      <w:r>
        <w:separator/>
      </w:r>
    </w:p>
  </w:footnote>
  <w:footnote w:type="continuationSeparator" w:id="1">
    <w:p w:rsidR="00BD160C" w:rsidRDefault="00BD160C" w:rsidP="0008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CF7"/>
    <w:rsid w:val="00087199"/>
    <w:rsid w:val="00333A7E"/>
    <w:rsid w:val="0034382A"/>
    <w:rsid w:val="00344E52"/>
    <w:rsid w:val="003C4C00"/>
    <w:rsid w:val="006222F1"/>
    <w:rsid w:val="00650924"/>
    <w:rsid w:val="00704574"/>
    <w:rsid w:val="00747C6A"/>
    <w:rsid w:val="007C4E44"/>
    <w:rsid w:val="007F1FB8"/>
    <w:rsid w:val="0092391D"/>
    <w:rsid w:val="00996981"/>
    <w:rsid w:val="00A35050"/>
    <w:rsid w:val="00AF6046"/>
    <w:rsid w:val="00B4774C"/>
    <w:rsid w:val="00BB1A7A"/>
    <w:rsid w:val="00BD160C"/>
    <w:rsid w:val="00C01CF7"/>
    <w:rsid w:val="00CB175F"/>
    <w:rsid w:val="00DF2791"/>
    <w:rsid w:val="00E21FD3"/>
    <w:rsid w:val="00EB0307"/>
    <w:rsid w:val="00F16D11"/>
    <w:rsid w:val="00F65762"/>
    <w:rsid w:val="00FB6A95"/>
    <w:rsid w:val="00FD18AB"/>
    <w:rsid w:val="00FE095A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C01CF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1CF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01CF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01C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01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01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01CF7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F1FB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08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199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FB6A95"/>
    <w:rPr>
      <w:rFonts w:ascii="Times New Roman" w:eastAsia="Calibri" w:hAnsi="Times New Roman" w:cs="Times New Roman"/>
      <w:sz w:val="28"/>
      <w:szCs w:val="28"/>
      <w:lang w:eastAsia="zh-CN"/>
    </w:rPr>
  </w:style>
  <w:style w:type="table" w:styleId="ab">
    <w:name w:val="Table Grid"/>
    <w:basedOn w:val="a1"/>
    <w:uiPriority w:val="59"/>
    <w:rsid w:val="00FB6A9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Димка</cp:lastModifiedBy>
  <cp:revision>9</cp:revision>
  <dcterms:created xsi:type="dcterms:W3CDTF">2019-09-18T15:14:00Z</dcterms:created>
  <dcterms:modified xsi:type="dcterms:W3CDTF">2020-09-20T07:59:00Z</dcterms:modified>
</cp:coreProperties>
</file>