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2F09" w:rsidRPr="00C86A6F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C86A6F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86A6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6F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утвержденной приказом </w:t>
      </w:r>
      <w:r w:rsidRPr="00C86A6F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052F09" w:rsidRPr="00C86A6F" w:rsidRDefault="00052F09" w:rsidP="00052F0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052F09" w:rsidRPr="00C86A6F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 xml:space="preserve">Рабочая программа </w:t>
      </w: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>учебного предмета</w:t>
      </w: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hAnsi="Times New Roman" w:cs="Times New Roman"/>
          <w:b/>
          <w:bCs/>
          <w:sz w:val="72"/>
          <w:szCs w:val="72"/>
        </w:rPr>
        <w:t>Русская словесность</w:t>
      </w:r>
      <w:r w:rsidRPr="00B6689E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052F09" w:rsidRPr="00C64911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основное</w:t>
      </w:r>
      <w:r w:rsidRPr="00C64911">
        <w:rPr>
          <w:rFonts w:ascii="Times New Roman" w:hAnsi="Times New Roman" w:cs="Times New Roman"/>
          <w:bCs/>
          <w:sz w:val="36"/>
          <w:szCs w:val="36"/>
        </w:rPr>
        <w:t xml:space="preserve"> общее образование</w:t>
      </w:r>
    </w:p>
    <w:p w:rsidR="00052F09" w:rsidRPr="00ED083A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ind w:left="4956" w:firstLine="708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Pr="00C64911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Pr="00C64911" w:rsidRDefault="00052F09" w:rsidP="00052F09">
      <w:pPr>
        <w:spacing w:after="0" w:line="240" w:lineRule="auto"/>
        <w:ind w:hanging="792"/>
        <w:jc w:val="center"/>
        <w:rPr>
          <w:rFonts w:ascii="Times New Roman" w:hAnsi="Times New Roman" w:cs="Times New Roman"/>
          <w:sz w:val="24"/>
          <w:szCs w:val="24"/>
        </w:rPr>
      </w:pPr>
      <w:r w:rsidRPr="00C6491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Рудное</w:t>
      </w:r>
    </w:p>
    <w:p w:rsidR="00052F09" w:rsidRDefault="00052F09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</w:p>
    <w:p w:rsidR="001E00C8" w:rsidRDefault="001E00C8" w:rsidP="00052F09">
      <w:pPr>
        <w:jc w:val="center"/>
      </w:pPr>
      <w:bookmarkStart w:id="0" w:name="_GoBack"/>
      <w:bookmarkEnd w:id="0"/>
    </w:p>
    <w:p w:rsidR="00052F09" w:rsidRDefault="00052F09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Default="007F52AE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AD608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AD60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6735" w:rsidRPr="00386735" w:rsidRDefault="00386735" w:rsidP="0038673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</w:t>
      </w:r>
      <w:r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я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86735" w:rsidRPr="00386735" w:rsidRDefault="00386735" w:rsidP="003867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86735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86735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86735" w:rsidRPr="00386735" w:rsidRDefault="00386735" w:rsidP="0038673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86735" w:rsidRPr="00386735" w:rsidRDefault="00386735" w:rsidP="00386735">
      <w:pPr>
        <w:spacing w:after="0" w:line="240" w:lineRule="auto"/>
        <w:ind w:firstLine="284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386735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val="x-none" w:eastAsia="ru-RU"/>
        </w:rPr>
        <w:t>Метапредметные</w:t>
      </w:r>
      <w:proofErr w:type="spellEnd"/>
      <w:r w:rsidRPr="00386735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val="x-none" w:eastAsia="ru-RU"/>
        </w:rPr>
        <w:t xml:space="preserve"> результаты 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освоения</w:t>
      </w:r>
      <w:r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 xml:space="preserve">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Условием формирования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понятий,  таких, как система, </w:t>
      </w:r>
      <w:r w:rsidRPr="0038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будет продолжена работа по формированию и развитию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основ читательской компетенции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При изучении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="00052F09" w:rsidRPr="0038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навыки работы с информацией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В ходе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определять необходимые ключевые поисковые слова и запросы;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осуществлять взаимодействие с электронными поисковыми системами, словарями;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eastAsia="Times New Roman" w:cs="Times New Roman"/>
          <w:sz w:val="24"/>
          <w:szCs w:val="20"/>
          <w:lang w:val="x-none" w:eastAsia="ru-RU"/>
        </w:rPr>
        <w:t>- соотносить полученные результаты поиска со своей деятельностью.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устранять в рамках диалога разрывы в коммуникации, обусловленные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86735" w:rsidRDefault="00386735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3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="00052F09" w:rsidRPr="00AD6083">
        <w:rPr>
          <w:rFonts w:ascii="Times New Roman" w:hAnsi="Times New Roman" w:cs="Times New Roman"/>
          <w:sz w:val="24"/>
          <w:szCs w:val="24"/>
        </w:rPr>
        <w:t xml:space="preserve"> </w:t>
      </w:r>
      <w:r w:rsidRPr="00AD6083">
        <w:rPr>
          <w:rFonts w:ascii="Times New Roman" w:hAnsi="Times New Roman" w:cs="Times New Roman"/>
          <w:sz w:val="24"/>
          <w:szCs w:val="24"/>
        </w:rPr>
        <w:t xml:space="preserve">является формирование следующих умений: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различие устного и письменного общения;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различие словесного и несловесного общения, осознание роли несловесного общения при взаимодействии людей, уместного использования различного темпа, громкости, жестов и мимики в разных ситуациях;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уместное использование несловесных средств в своей речи;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анализировать уместность, эффективность реализации речевых жанров приветствия, </w:t>
      </w:r>
      <w:proofErr w:type="gramStart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про-</w:t>
      </w:r>
      <w:proofErr w:type="spellStart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щания</w:t>
      </w:r>
      <w:proofErr w:type="spellEnd"/>
      <w:proofErr w:type="gramEnd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благодарности, извинения в различных ситуациях общения;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умение вести этикетный диалог;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отличие текста от набора предложений, записанных как текст;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нахождение по абзацным отступам смысловых частей текста;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выбирать подходящий заголовок из предложенных вариантов, придумывать заголовки к текстам;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осознание роли ключевых слов в тексте, выделение их;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10) выделение начальных и завершающих предложений в тексте, осознание их роли как важных составляющих текста;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сочинение текстов на основе начальных предложений, рисунков, опорных слов, данной темы и проблемы;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 исполнение текстов, подбор цитат; </w:t>
      </w:r>
    </w:p>
    <w:p w:rsidR="00386735" w:rsidRPr="00386735" w:rsidRDefault="00386735" w:rsidP="003867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13) оценивание степени вежливости (свою и других людей) в ситуациях общения.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AE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Pr="00AD6083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F52AE" w:rsidRPr="00AD608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1. Общение и речь.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Ситуация общения. Цели общения. Коммуникативная (речевая) задача. Виды общения. Общение вербальное и невербальное. Практическое использование жестов, мимики, поз, свойств </w:t>
      </w:r>
      <w:r>
        <w:rPr>
          <w:rFonts w:ascii="Times New Roman" w:hAnsi="Times New Roman" w:cs="Times New Roman"/>
          <w:sz w:val="24"/>
          <w:szCs w:val="24"/>
        </w:rPr>
        <w:t>голоса</w:t>
      </w:r>
      <w:r w:rsidRPr="00AD6083">
        <w:rPr>
          <w:rFonts w:ascii="Times New Roman" w:hAnsi="Times New Roman" w:cs="Times New Roman"/>
          <w:sz w:val="24"/>
          <w:szCs w:val="24"/>
        </w:rPr>
        <w:t xml:space="preserve">. Общение официальное и неофициальное. Общение контактное и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. Коммуникативная помеха. Коммуникативный успех. Коммуникативные неудачи. Причины коммуникативных ошибок.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2.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Выступление с монологической речью. Виды речевой деятельности при работе с информацией. Чтение как вид речевой деятельности. Виды чтения. Владение приёмами чтения ознакомительного, медленного, чтения с пометками. Слушание как вид речевой деятельности. Установка на восприятие. Владение способами и приёмами слушания (нерефлексивного, рефлексивного). Вопросы и ответы на вопросы. Развёрнутый ответ. Говорение и письмо как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3. Основы работы с текстом.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Текст и сит</w:t>
      </w:r>
      <w:r>
        <w:rPr>
          <w:rFonts w:ascii="Times New Roman" w:hAnsi="Times New Roman" w:cs="Times New Roman"/>
          <w:sz w:val="24"/>
          <w:szCs w:val="24"/>
        </w:rPr>
        <w:t>уация общения. Тема текста.</w:t>
      </w:r>
      <w:r w:rsidRPr="00AD6083">
        <w:rPr>
          <w:rFonts w:ascii="Times New Roman" w:hAnsi="Times New Roman" w:cs="Times New Roman"/>
          <w:sz w:val="24"/>
          <w:szCs w:val="24"/>
        </w:rPr>
        <w:t xml:space="preserve"> Способы отбора информации на основе знания специфики её источников, оснований доверия и возможностей практического использования. </w:t>
      </w: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4. Коммуникативные цели и типы речи.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Общая характеристика описательного текста. Смысловые модели описательного текста (топы «определение», «целое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083">
        <w:rPr>
          <w:rFonts w:ascii="Times New Roman" w:hAnsi="Times New Roman" w:cs="Times New Roman"/>
          <w:sz w:val="24"/>
          <w:szCs w:val="24"/>
        </w:rPr>
        <w:t xml:space="preserve">части», «свойства», «сопоставление»). Особенности использования смысловых моделей в тексте. Расположение материала в описании. Оформление описательного текста.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повествовательного текста (топы «место», «время», «обстоятельства»). Особенности использования смысловых моделей в тексте. Расположение материала в повествовании. Оформление повествовательного текста. Роль риторических фигур.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текста-рассуждения. Основная мысль (тезис) в рассуждении. Объяснение и доказательство. Смысловые модели текста-рассуждения (топы «причина – следствие», «пример – свидетельство»). Структура аргументации. Способы сохранения основной мысли. Расположение материала в убеждающей речи. Оформление текста-рассуждения.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 речи. Речевые средства выражения авторского эмоционального отношения к содержанию текста и авторской нравственной позиции (средства эмоциональной и рациональной оценки).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5. Стили речи.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языка: разговорная речь, функциональные стили литературного языка (научный, публицистический, официально-деловой), язык художественной литературы. Основные сферы общения. Функциональные задачи речи: передача информации, общение, воздействие на читателя (слушателя). Освоение основных способов воздействия на читателя (слушателя): с помощью логических аргументов, ярких </w:t>
      </w:r>
      <w:r w:rsidRPr="00AD6083">
        <w:rPr>
          <w:rFonts w:ascii="Times New Roman" w:hAnsi="Times New Roman" w:cs="Times New Roman"/>
          <w:sz w:val="24"/>
          <w:szCs w:val="24"/>
        </w:rPr>
        <w:lastRenderedPageBreak/>
        <w:t>фактов, с по</w:t>
      </w:r>
      <w:r>
        <w:rPr>
          <w:rFonts w:ascii="Times New Roman" w:hAnsi="Times New Roman" w:cs="Times New Roman"/>
          <w:sz w:val="24"/>
          <w:szCs w:val="24"/>
        </w:rPr>
        <w:t xml:space="preserve">мощью художественных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образов.</w:t>
      </w:r>
      <w:r w:rsidRPr="00AD6083">
        <w:rPr>
          <w:rFonts w:ascii="Times New Roman" w:hAnsi="Times New Roman" w:cs="Times New Roman"/>
          <w:sz w:val="24"/>
          <w:szCs w:val="24"/>
        </w:rPr>
        <w:t>Интонационные</w:t>
      </w:r>
      <w:proofErr w:type="spellEnd"/>
      <w:proofErr w:type="gramEnd"/>
      <w:r w:rsidRPr="00AD6083">
        <w:rPr>
          <w:rFonts w:ascii="Times New Roman" w:hAnsi="Times New Roman" w:cs="Times New Roman"/>
          <w:sz w:val="24"/>
          <w:szCs w:val="24"/>
        </w:rPr>
        <w:t xml:space="preserve">, лексические и синтаксические особенности текстов разных стилей.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Взаимосвязи таких характеристик текста как функциональный стиль (определяет соотношение эмоционального и рационального в тексте) и тип речи (определяет этапы и способы развития авторской мысли): описание, повествование,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различные стилистические характеристики.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6. Средства выразительности в тексте.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Выбор средств выразительности в зависимости от ситуации общения, авторских целей, принадлежности текста к типу речи, функциональному стилю и требований сферы общения. 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 полнота и точность информации, наличие терминов, низкая степень эмоциональности как специфические черты научных и деловых текстов. Научно-популярный текст и средства его выразительности. Средства выразительности публицистических текстов: образная и экспрессивная лексика, стилистический контраст, использование риторических фигур и тропов. Тропы и риторические фигуры в описаниях, повествованиях и рассуждениях, принадлежащих к различным функциональным стилям языка. Осознанный выбор средств выразительности на этапе оформления текста.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7. Речевые жанры.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Понятие речевого жанра. Учёт взаимосвязей жанра, авторской цели, способов речевого воздействия, типа речи, логических структур текста, функционального стиля, сферы и ситуации общения. Общее представление об основных жанрах разных стилей. Жанры представления, комплимента, письма, дневниковых записей. Устный рассказ на заданную тему. Непринуждённая беседа. Спор, дискуссия, полемика (особенности жанра). Информационные газетные жанры: хроника, заметка, репортаж, портретный очерк, проблемная статья. Деловые жанры. Заявление, протокол, отчёт о работе. Научные жанры: устный ответ, создание сообщения/доклада, конспекта, рецензии, реферат, научно-исследовательский проект.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8. Языковые нормы в речи.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Нормы, обеспечивающие правильность в речи (орфоэпические, акцентологические, словообразовательные, лексические, грамматические). Их использование в собственной речи и этически корректная оценка в речи собеседника. Нормы, обеспечивающие коммуникативную целесообразность речи (точность словоупотребления, богатство и выразительность, ясность, стилистическая корректность). Их использование и самооценка в собственной речи (устной, письменной) и оценка в речи (устной, письменной) партнёра по общению. Осознанный выбор нормы. Приёмы выбора коммуникативно-целесообразных языковых/речевых средств, обеспечивающих выразительность текста и соблюдение культурно-речевых норм в тексте: ясность, точность, выразительность, богатство речи. </w:t>
      </w:r>
      <w:r w:rsidRPr="006506E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06E6">
        <w:rPr>
          <w:rFonts w:ascii="Times New Roman" w:hAnsi="Times New Roman" w:cs="Times New Roman"/>
          <w:b/>
          <w:bCs/>
          <w:sz w:val="24"/>
          <w:szCs w:val="24"/>
        </w:rPr>
        <w:t>9.Речевой этикет.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Нормативно ориентированный характер этикетных ситуаций общения: этикетная ситуация общения, этикетный жанр и этапы его развёртывания, этикетная формула, этикетная ошибка, этикетная роль, этикетный сигнал, правила речевого и неречевого этикета, выбор этикетной темы беседы.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Исторические и национальные особенности этикета.</w:t>
      </w:r>
    </w:p>
    <w:p w:rsidR="007F52AE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 xml:space="preserve">Анализ этикетной ситуации как речевого события: учёт психологического состояния партнёра, места и времени общения, искренности намерений и целей собеседника и своих собственных,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Pr="006506E6">
        <w:rPr>
          <w:rFonts w:ascii="Times New Roman" w:hAnsi="Times New Roman" w:cs="Times New Roman"/>
          <w:sz w:val="24"/>
          <w:szCs w:val="24"/>
        </w:rPr>
        <w:t xml:space="preserve"> речевых и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этикетно</w:t>
      </w:r>
      <w:proofErr w:type="spellEnd"/>
      <w:r w:rsidRPr="006506E6">
        <w:rPr>
          <w:rFonts w:ascii="Times New Roman" w:hAnsi="Times New Roman" w:cs="Times New Roman"/>
          <w:sz w:val="24"/>
          <w:szCs w:val="24"/>
        </w:rPr>
        <w:t>-речевых средств реализации этих намерений и целей, возможности соблюдения собственно этикетных характеристик ситуации.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с указанием часов, отводимых на изучение каждой темы</w:t>
      </w:r>
    </w:p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6883"/>
        <w:gridCol w:w="2075"/>
      </w:tblGrid>
      <w:tr w:rsidR="007F52AE" w:rsidRPr="00564AAC" w:rsidTr="00B32BF7">
        <w:tc>
          <w:tcPr>
            <w:tcW w:w="781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982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Раздел программы</w:t>
            </w:r>
          </w:p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Количество часов</w:t>
            </w:r>
          </w:p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264" w:rsidRPr="00564AAC" w:rsidTr="00B32BF7">
        <w:tc>
          <w:tcPr>
            <w:tcW w:w="781" w:type="dxa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Повторение изученного</w:t>
            </w:r>
            <w:r w:rsidR="00052F09">
              <w:rPr>
                <w:rFonts w:ascii="Times New Roman" w:hAnsi="Times New Roman" w:cs="Times New Roman"/>
                <w:b/>
              </w:rPr>
              <w:t>- 3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2090" w:type="dxa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rPr>
          <w:trHeight w:val="373"/>
        </w:trPr>
        <w:tc>
          <w:tcPr>
            <w:tcW w:w="781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описательных текстов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 повествовательных текстов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Изобретение содержания рассуждения</w:t>
            </w:r>
            <w:r w:rsidR="00052F09">
              <w:rPr>
                <w:rFonts w:ascii="Times New Roman" w:hAnsi="Times New Roman" w:cs="Times New Roman"/>
                <w:b/>
              </w:rPr>
              <w:t>- 3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Общая характеристика текста-рассуждения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Основная мысль(тезис)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Доводы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Расположение материала в убеждающем тексте</w:t>
            </w:r>
            <w:r>
              <w:rPr>
                <w:rFonts w:ascii="Times New Roman" w:hAnsi="Times New Roman" w:cs="Times New Roman"/>
                <w:b/>
              </w:rPr>
              <w:t>-3 ч.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Вступление в тексте-рассуждении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Основная часть рассуждения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Заключение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rPr>
          <w:trHeight w:val="353"/>
        </w:trPr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Оформление текста-рассуждения</w:t>
            </w:r>
            <w:r w:rsidR="00052F09">
              <w:rPr>
                <w:rFonts w:ascii="Times New Roman" w:hAnsi="Times New Roman" w:cs="Times New Roman"/>
                <w:b/>
              </w:rPr>
              <w:t xml:space="preserve"> 3ч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Риторические средства выразительности в убеждающем тексте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9B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Эмоциональность и выразительность рассуждения в различных сферах общения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0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0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B32BF7" w:rsidRPr="00714264" w:rsidRDefault="00B32BF7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убеждающей речи-2 ч.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Личность говорящего и эффективность речи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Взаимодействие говорящего и слушателей</w:t>
            </w:r>
            <w:r w:rsidR="00386735">
              <w:rPr>
                <w:rFonts w:ascii="Times New Roman" w:hAnsi="Times New Roman" w:cs="Times New Roman"/>
              </w:rPr>
              <w:t>.</w:t>
            </w:r>
            <w:r w:rsidR="00052F09" w:rsidRPr="00714264">
              <w:rPr>
                <w:rFonts w:ascii="Times New Roman" w:hAnsi="Times New Roman" w:cs="Times New Roman"/>
                <w:b/>
              </w:rPr>
              <w:t xml:space="preserve"> Речевой этикет</w:t>
            </w:r>
          </w:p>
        </w:tc>
        <w:tc>
          <w:tcPr>
            <w:tcW w:w="2090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82" w:type="dxa"/>
            <w:vAlign w:val="center"/>
          </w:tcPr>
          <w:p w:rsidR="00052F09" w:rsidRPr="00B32BF7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BF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тестовая </w:t>
            </w:r>
            <w:r w:rsidRPr="00B32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82" w:type="dxa"/>
            <w:vAlign w:val="center"/>
          </w:tcPr>
          <w:p w:rsidR="00052F09" w:rsidRPr="00714264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.</w:t>
            </w:r>
          </w:p>
        </w:tc>
        <w:tc>
          <w:tcPr>
            <w:tcW w:w="2090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052F09" w:rsidRPr="00B32BF7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F09" w:rsidRPr="00564AAC" w:rsidTr="00B32BF7">
        <w:tc>
          <w:tcPr>
            <w:tcW w:w="781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F09" w:rsidRPr="00564AAC" w:rsidTr="00B32BF7">
        <w:tc>
          <w:tcPr>
            <w:tcW w:w="781" w:type="dxa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052F09" w:rsidRDefault="00052F09" w:rsidP="00052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090" w:type="dxa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AE" w:rsidRPr="00AD6083" w:rsidRDefault="007F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2AE" w:rsidRPr="00AD6083" w:rsidSect="00AD608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305"/>
    <w:multiLevelType w:val="hybridMultilevel"/>
    <w:tmpl w:val="8E283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0"/>
    <w:rsid w:val="00005C44"/>
    <w:rsid w:val="00046210"/>
    <w:rsid w:val="00052F09"/>
    <w:rsid w:val="00064E53"/>
    <w:rsid w:val="00194A70"/>
    <w:rsid w:val="001E00C8"/>
    <w:rsid w:val="002B0518"/>
    <w:rsid w:val="002D7DD0"/>
    <w:rsid w:val="00386735"/>
    <w:rsid w:val="0053329E"/>
    <w:rsid w:val="00564AAC"/>
    <w:rsid w:val="005742CF"/>
    <w:rsid w:val="00580A33"/>
    <w:rsid w:val="00580AF0"/>
    <w:rsid w:val="005B3DFE"/>
    <w:rsid w:val="005E6BD4"/>
    <w:rsid w:val="00605400"/>
    <w:rsid w:val="006506E6"/>
    <w:rsid w:val="006A3B6F"/>
    <w:rsid w:val="006C36FA"/>
    <w:rsid w:val="00714264"/>
    <w:rsid w:val="00775BFE"/>
    <w:rsid w:val="007F52AE"/>
    <w:rsid w:val="008208DC"/>
    <w:rsid w:val="00822FFB"/>
    <w:rsid w:val="00876ADA"/>
    <w:rsid w:val="00957321"/>
    <w:rsid w:val="0099073B"/>
    <w:rsid w:val="009A2A85"/>
    <w:rsid w:val="009A7677"/>
    <w:rsid w:val="00AD6083"/>
    <w:rsid w:val="00B32BF7"/>
    <w:rsid w:val="00D872C8"/>
    <w:rsid w:val="00E67F0C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CC4E9"/>
  <w15:docId w15:val="{3E8C14DF-42F3-4B6B-8F3B-0C1412B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A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cp:lastPrinted>2019-04-18T14:14:00Z</cp:lastPrinted>
  <dcterms:created xsi:type="dcterms:W3CDTF">2020-09-18T15:05:00Z</dcterms:created>
  <dcterms:modified xsi:type="dcterms:W3CDTF">2020-09-18T15:05:00Z</dcterms:modified>
</cp:coreProperties>
</file>