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9C" w:rsidRDefault="00A75A9C" w:rsidP="00C658E6">
      <w:pPr>
        <w:tabs>
          <w:tab w:val="left" w:pos="5760"/>
        </w:tabs>
        <w:ind w:left="180" w:firstLine="284"/>
        <w:jc w:val="center"/>
        <w:rPr>
          <w:rFonts w:ascii="Times New Roman" w:eastAsia="Malgun Gothic" w:hAnsi="Times New Roman"/>
          <w:b/>
          <w:bCs/>
          <w:color w:val="161908"/>
          <w:sz w:val="28"/>
          <w:szCs w:val="28"/>
          <w:u w:val="single"/>
        </w:rPr>
      </w:pPr>
      <w:r w:rsidRPr="00A75A9C">
        <w:rPr>
          <w:rFonts w:ascii="Times New Roman" w:eastAsia="Malgun Gothic" w:hAnsi="Times New Roman"/>
          <w:b/>
          <w:bCs/>
          <w:color w:val="161908"/>
          <w:sz w:val="28"/>
          <w:szCs w:val="28"/>
          <w:u w:val="single"/>
        </w:rPr>
        <w:t>Анализ работы ШМО учителей начальных классов 20-21 г</w:t>
      </w:r>
    </w:p>
    <w:p w:rsidR="006B4B22" w:rsidRPr="006B4B22" w:rsidRDefault="006B4B22" w:rsidP="00C658E6">
      <w:pPr>
        <w:tabs>
          <w:tab w:val="left" w:pos="5760"/>
        </w:tabs>
        <w:ind w:left="180" w:firstLine="284"/>
        <w:jc w:val="center"/>
        <w:rPr>
          <w:rFonts w:ascii="Times New Roman" w:eastAsia="Malgun Gothic" w:hAnsi="Times New Roman"/>
          <w:b/>
          <w:sz w:val="28"/>
          <w:szCs w:val="28"/>
          <w:u w:val="single"/>
        </w:rPr>
      </w:pPr>
      <w:r>
        <w:rPr>
          <w:rFonts w:ascii="Times New Roman" w:eastAsia="Malgun Gothic" w:hAnsi="Times New Roman"/>
          <w:b/>
          <w:bCs/>
          <w:color w:val="161908"/>
          <w:sz w:val="28"/>
          <w:szCs w:val="28"/>
          <w:u w:val="single"/>
        </w:rPr>
        <w:t xml:space="preserve">Тема работы </w:t>
      </w:r>
      <w:r w:rsidRPr="006B4B22">
        <w:rPr>
          <w:rFonts w:ascii="Times New Roman" w:eastAsia="Malgun Gothic" w:hAnsi="Times New Roman"/>
          <w:b/>
          <w:bCs/>
          <w:color w:val="161908"/>
          <w:sz w:val="28"/>
          <w:szCs w:val="28"/>
          <w:u w:val="single"/>
        </w:rPr>
        <w:t xml:space="preserve"> МО:</w:t>
      </w:r>
      <w:r w:rsidRPr="006B4B22">
        <w:rPr>
          <w:rFonts w:ascii="Times New Roman" w:eastAsia="Malgun Gothic" w:hAnsi="Times New Roman"/>
          <w:b/>
          <w:sz w:val="28"/>
          <w:szCs w:val="28"/>
          <w:u w:val="single"/>
        </w:rPr>
        <w:t xml:space="preserve"> </w:t>
      </w:r>
      <w:r w:rsidRPr="006B4B22">
        <w:rPr>
          <w:rFonts w:ascii="Times New Roman" w:eastAsia="Malgun Gothic" w:hAnsi="Times New Roman"/>
          <w:sz w:val="28"/>
          <w:szCs w:val="28"/>
        </w:rPr>
        <w:t xml:space="preserve">«Формирование профессиональной компетентности педагога начальной школы для качественной подготовки и </w:t>
      </w:r>
      <w:proofErr w:type="spellStart"/>
      <w:r w:rsidRPr="006B4B22">
        <w:rPr>
          <w:rFonts w:ascii="Times New Roman" w:eastAsia="Malgun Gothic" w:hAnsi="Times New Roman"/>
          <w:sz w:val="28"/>
          <w:szCs w:val="28"/>
        </w:rPr>
        <w:t>обученности</w:t>
      </w:r>
      <w:proofErr w:type="spellEnd"/>
      <w:r w:rsidRPr="006B4B22">
        <w:rPr>
          <w:rFonts w:ascii="Times New Roman" w:eastAsia="Malgun Gothic" w:hAnsi="Times New Roman"/>
          <w:sz w:val="28"/>
          <w:szCs w:val="28"/>
        </w:rPr>
        <w:t xml:space="preserve"> по ФГОС второго поколения,</w:t>
      </w:r>
      <w:r w:rsidRPr="006B4B22">
        <w:rPr>
          <w:rStyle w:val="a4"/>
          <w:rFonts w:ascii="Times New Roman" w:eastAsia="Malgun Gothic" w:hAnsi="Times New Roman"/>
          <w:bCs w:val="0"/>
          <w:sz w:val="28"/>
          <w:szCs w:val="28"/>
        </w:rPr>
        <w:t xml:space="preserve"> </w:t>
      </w:r>
      <w:r w:rsidRPr="006B4B22">
        <w:rPr>
          <w:rStyle w:val="a4"/>
          <w:rFonts w:ascii="Times New Roman" w:eastAsia="Malgun Gothic" w:hAnsi="Times New Roman"/>
          <w:b w:val="0"/>
          <w:bCs w:val="0"/>
          <w:sz w:val="28"/>
          <w:szCs w:val="28"/>
        </w:rPr>
        <w:t>формирование универсальных учебных действий учащихся и развитие детской одаренности</w:t>
      </w:r>
      <w:r w:rsidRPr="006B4B22">
        <w:rPr>
          <w:rFonts w:ascii="Times New Roman" w:eastAsia="Malgun Gothic" w:hAnsi="Times New Roman"/>
          <w:b/>
          <w:sz w:val="28"/>
          <w:szCs w:val="28"/>
        </w:rPr>
        <w:t>».</w:t>
      </w:r>
    </w:p>
    <w:p w:rsidR="006B4B22" w:rsidRPr="006B4B22" w:rsidRDefault="006B4B22" w:rsidP="006B4B22">
      <w:pPr>
        <w:pStyle w:val="a3"/>
        <w:shd w:val="clear" w:color="auto" w:fill="FFFFFF"/>
        <w:spacing w:before="33" w:after="0"/>
        <w:ind w:left="813" w:hanging="453"/>
        <w:jc w:val="both"/>
        <w:rPr>
          <w:rFonts w:eastAsia="Malgun Gothic" w:cs="Arial"/>
          <w:b/>
          <w:color w:val="161908"/>
          <w:sz w:val="28"/>
          <w:szCs w:val="28"/>
        </w:rPr>
      </w:pPr>
      <w:r w:rsidRPr="006B4B22">
        <w:rPr>
          <w:rFonts w:eastAsia="Malgun Gothic" w:cs="Arial"/>
          <w:b/>
          <w:color w:val="161908"/>
          <w:sz w:val="28"/>
          <w:szCs w:val="28"/>
        </w:rPr>
        <w:t xml:space="preserve">Цель работы: </w:t>
      </w:r>
    </w:p>
    <w:p w:rsidR="006B4B22" w:rsidRPr="006B4B22" w:rsidRDefault="006B4B22" w:rsidP="006B4B22">
      <w:pPr>
        <w:jc w:val="both"/>
        <w:rPr>
          <w:rFonts w:ascii="Times New Roman" w:eastAsia="Malgun Gothic" w:hAnsi="Times New Roman"/>
          <w:sz w:val="28"/>
          <w:szCs w:val="28"/>
        </w:rPr>
      </w:pPr>
      <w:r w:rsidRPr="006B4B22">
        <w:rPr>
          <w:rFonts w:ascii="Times New Roman" w:eastAsia="Malgun Gothic" w:hAnsi="Times New Roman" w:cs="Arial"/>
          <w:color w:val="161908"/>
          <w:sz w:val="28"/>
          <w:szCs w:val="28"/>
        </w:rPr>
        <w:t xml:space="preserve">   </w:t>
      </w:r>
      <w:r w:rsidRPr="006B4B22">
        <w:rPr>
          <w:rFonts w:ascii="Times New Roman" w:eastAsia="Malgun Gothic" w:hAnsi="Times New Roman"/>
          <w:sz w:val="28"/>
          <w:szCs w:val="28"/>
        </w:rPr>
        <w:t xml:space="preserve">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индивидуализированного  подходов, способствующих успешной социализации и самореализации личности на следующих ступенях образования и в дальнейшей жизни.  </w:t>
      </w:r>
    </w:p>
    <w:p w:rsidR="006B4B22" w:rsidRPr="006B4B22" w:rsidRDefault="006B4B22" w:rsidP="006B4B22">
      <w:pPr>
        <w:jc w:val="both"/>
        <w:rPr>
          <w:rFonts w:ascii="Times New Roman" w:eastAsia="Malgun Gothic" w:hAnsi="Times New Roman"/>
          <w:sz w:val="28"/>
          <w:szCs w:val="28"/>
        </w:rPr>
      </w:pPr>
      <w:r w:rsidRPr="006B4B22">
        <w:rPr>
          <w:rFonts w:ascii="Times New Roman" w:eastAsia="Malgun Gothic" w:hAnsi="Times New Roman"/>
          <w:sz w:val="28"/>
          <w:szCs w:val="28"/>
        </w:rPr>
        <w:t xml:space="preserve">  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</w:t>
      </w:r>
      <w:r>
        <w:rPr>
          <w:rFonts w:ascii="Times New Roman" w:eastAsia="Malgun Gothic" w:hAnsi="Times New Roman"/>
          <w:sz w:val="28"/>
          <w:szCs w:val="28"/>
        </w:rPr>
        <w:t xml:space="preserve">онных и инновационных методов. </w:t>
      </w:r>
    </w:p>
    <w:p w:rsidR="006B4B22" w:rsidRPr="006B4B22" w:rsidRDefault="006B4B22" w:rsidP="006B4B22">
      <w:pPr>
        <w:pStyle w:val="a3"/>
        <w:shd w:val="clear" w:color="auto" w:fill="FFFFFF"/>
        <w:spacing w:before="33" w:after="0"/>
        <w:ind w:left="813" w:hanging="453"/>
        <w:jc w:val="both"/>
        <w:rPr>
          <w:rFonts w:eastAsia="Malgun Gothic" w:cs="Arial"/>
          <w:b/>
          <w:color w:val="161908"/>
          <w:sz w:val="28"/>
          <w:szCs w:val="28"/>
        </w:rPr>
      </w:pPr>
      <w:r w:rsidRPr="006B4B22">
        <w:rPr>
          <w:rFonts w:eastAsia="Malgun Gothic" w:cs="Arial"/>
          <w:b/>
          <w:color w:val="161908"/>
          <w:sz w:val="28"/>
          <w:szCs w:val="28"/>
        </w:rPr>
        <w:t xml:space="preserve">Задачи работы: </w:t>
      </w:r>
    </w:p>
    <w:p w:rsidR="006B4B22" w:rsidRPr="006B4B22" w:rsidRDefault="006B4B22" w:rsidP="006B4B22">
      <w:pPr>
        <w:jc w:val="both"/>
        <w:rPr>
          <w:rFonts w:ascii="Times New Roman" w:eastAsia="Malgun Gothic" w:hAnsi="Times New Roman"/>
          <w:sz w:val="28"/>
          <w:szCs w:val="28"/>
        </w:rPr>
      </w:pPr>
      <w:r w:rsidRPr="006B4B22">
        <w:rPr>
          <w:rFonts w:ascii="Times New Roman" w:eastAsia="Malgun Gothic" w:hAnsi="Times New Roman" w:cs="Arial"/>
          <w:b/>
          <w:color w:val="161908"/>
          <w:sz w:val="28"/>
          <w:szCs w:val="28"/>
        </w:rPr>
        <w:t xml:space="preserve"> </w:t>
      </w:r>
      <w:r w:rsidRPr="006B4B22">
        <w:rPr>
          <w:rFonts w:ascii="Times New Roman" w:eastAsia="Malgun Gothic" w:hAnsi="Times New Roman"/>
          <w:sz w:val="28"/>
          <w:szCs w:val="28"/>
        </w:rPr>
        <w:t>1. Изучать теоретические и практические материалы о современных формах, методах и технологиях развития  младших школьников.</w:t>
      </w:r>
    </w:p>
    <w:p w:rsidR="006B4B22" w:rsidRPr="006B4B22" w:rsidRDefault="006B4B22" w:rsidP="006B4B22">
      <w:pPr>
        <w:jc w:val="both"/>
        <w:rPr>
          <w:rFonts w:ascii="Times New Roman" w:eastAsia="Malgun Gothic" w:hAnsi="Times New Roman"/>
          <w:sz w:val="28"/>
          <w:szCs w:val="28"/>
        </w:rPr>
      </w:pPr>
      <w:r w:rsidRPr="006B4B22">
        <w:rPr>
          <w:rFonts w:ascii="Times New Roman" w:eastAsia="Malgun Gothic" w:hAnsi="Times New Roman"/>
          <w:sz w:val="28"/>
          <w:szCs w:val="28"/>
        </w:rPr>
        <w:t>2. Повышать компетентность педагогов по теме МО.</w:t>
      </w:r>
    </w:p>
    <w:p w:rsidR="006B4B22" w:rsidRPr="006B4B22" w:rsidRDefault="006B4B22" w:rsidP="006B4B22">
      <w:pPr>
        <w:jc w:val="both"/>
        <w:rPr>
          <w:rFonts w:ascii="Times New Roman" w:eastAsia="Malgun Gothic" w:hAnsi="Times New Roman"/>
          <w:sz w:val="28"/>
          <w:szCs w:val="28"/>
        </w:rPr>
      </w:pPr>
      <w:r w:rsidRPr="006B4B22">
        <w:rPr>
          <w:rFonts w:ascii="Times New Roman" w:eastAsia="Malgun Gothic" w:hAnsi="Times New Roman"/>
          <w:sz w:val="28"/>
          <w:szCs w:val="28"/>
        </w:rPr>
        <w:t xml:space="preserve"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  </w:t>
      </w:r>
    </w:p>
    <w:p w:rsidR="006B4B22" w:rsidRPr="006B4B22" w:rsidRDefault="006B4B22" w:rsidP="006B4B22">
      <w:pPr>
        <w:jc w:val="both"/>
        <w:rPr>
          <w:rFonts w:ascii="Times New Roman" w:eastAsia="Malgun Gothic" w:hAnsi="Times New Roman"/>
          <w:sz w:val="28"/>
          <w:szCs w:val="28"/>
        </w:rPr>
      </w:pPr>
      <w:r w:rsidRPr="006B4B22">
        <w:rPr>
          <w:rFonts w:ascii="Times New Roman" w:eastAsia="Malgun Gothic" w:hAnsi="Times New Roman"/>
          <w:sz w:val="28"/>
          <w:szCs w:val="28"/>
        </w:rPr>
        <w:t xml:space="preserve">4. Проанализировать результаты внедрения путем выбора и </w:t>
      </w:r>
      <w:proofErr w:type="gramStart"/>
      <w:r w:rsidRPr="006B4B22">
        <w:rPr>
          <w:rFonts w:ascii="Times New Roman" w:eastAsia="Malgun Gothic" w:hAnsi="Times New Roman"/>
          <w:sz w:val="28"/>
          <w:szCs w:val="28"/>
        </w:rPr>
        <w:t>анализа</w:t>
      </w:r>
      <w:proofErr w:type="gramEnd"/>
      <w:r w:rsidRPr="006B4B22">
        <w:rPr>
          <w:rFonts w:ascii="Times New Roman" w:eastAsia="Malgun Gothic" w:hAnsi="Times New Roman"/>
          <w:sz w:val="28"/>
          <w:szCs w:val="28"/>
        </w:rPr>
        <w:t xml:space="preserve"> методических тем.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2"/>
        <w:gridCol w:w="2897"/>
        <w:gridCol w:w="1701"/>
        <w:gridCol w:w="1559"/>
        <w:gridCol w:w="1985"/>
      </w:tblGrid>
      <w:tr w:rsidR="006B4B22" w:rsidRPr="00280196" w:rsidTr="006B4B22"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 xml:space="preserve">Методическая </w:t>
            </w:r>
          </w:p>
          <w:p w:rsidR="006B4B22" w:rsidRPr="00280196" w:rsidRDefault="006B4B22" w:rsidP="0063414E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lang w:eastAsia="ru-RU"/>
              </w:rPr>
            </w:pPr>
            <w:proofErr w:type="spellStart"/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4B22" w:rsidRPr="00280196" w:rsidTr="006B4B22"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C658E6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 xml:space="preserve"> 23</w:t>
            </w:r>
            <w:r w:rsidR="006B4B22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6B4B22" w:rsidRPr="00280196">
              <w:rPr>
                <w:rFonts w:ascii="Times New Roman" w:eastAsia="Malgun Gothic" w:hAnsi="Times New Roman"/>
                <w:sz w:val="24"/>
                <w:szCs w:val="24"/>
              </w:rPr>
              <w:t>в</w:t>
            </w:r>
            <w:r w:rsidR="006B4B22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>густа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№ 1</w:t>
            </w:r>
          </w:p>
          <w:p w:rsidR="006B4B22" w:rsidRPr="00280196" w:rsidRDefault="006B4B22" w:rsidP="0063414E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 </w:t>
            </w:r>
          </w:p>
          <w:p w:rsidR="006B4B22" w:rsidRPr="00280196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80196">
              <w:rPr>
                <w:rFonts w:ascii="Times New Roman" w:eastAsia="Malgun Gothic" w:hAnsi="Times New Roman"/>
                <w:b/>
                <w:sz w:val="24"/>
                <w:szCs w:val="24"/>
              </w:rPr>
              <w:t xml:space="preserve">Тема: </w:t>
            </w:r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 xml:space="preserve">«Организация методической работы учителей начальных классов на 2020-21 </w:t>
            </w:r>
            <w:proofErr w:type="spellStart"/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>уч.г</w:t>
            </w:r>
            <w:proofErr w:type="spellEnd"/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>.</w:t>
            </w:r>
          </w:p>
          <w:p w:rsidR="006B4B22" w:rsidRPr="00280196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80196">
              <w:rPr>
                <w:rFonts w:ascii="Times New Roman" w:eastAsia="Malgun Gothic" w:hAnsi="Times New Roman"/>
                <w:b/>
                <w:sz w:val="24"/>
                <w:szCs w:val="24"/>
              </w:rPr>
              <w:lastRenderedPageBreak/>
              <w:t>Цель:</w:t>
            </w:r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 xml:space="preserve"> обеспечение нормативно-методического </w:t>
            </w:r>
            <w:proofErr w:type="spellStart"/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>сопровождениея</w:t>
            </w:r>
            <w:proofErr w:type="spellEnd"/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 xml:space="preserve"> учебно-воспитательного процесса</w:t>
            </w:r>
          </w:p>
          <w:p w:rsidR="006B4B22" w:rsidRPr="00280196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 xml:space="preserve">                       </w:t>
            </w:r>
            <w:r w:rsidRPr="00280196">
              <w:rPr>
                <w:rFonts w:ascii="Times New Roman" w:eastAsia="Malgun Gothic" w:hAnsi="Times New Roman"/>
                <w:b/>
                <w:sz w:val="24"/>
                <w:szCs w:val="24"/>
              </w:rPr>
              <w:t>Повестка:</w:t>
            </w:r>
          </w:p>
          <w:p w:rsidR="006B4B22" w:rsidRPr="00280196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i/>
                <w:sz w:val="24"/>
                <w:szCs w:val="24"/>
              </w:rPr>
            </w:pPr>
            <w:r w:rsidRPr="00280196">
              <w:rPr>
                <w:rFonts w:ascii="Times New Roman" w:eastAsia="Malgun Gothic" w:hAnsi="Times New Roman"/>
                <w:i/>
                <w:sz w:val="24"/>
                <w:szCs w:val="24"/>
              </w:rPr>
              <w:t xml:space="preserve">1. Анализ деятельности МО за 2019-20 </w:t>
            </w:r>
            <w:proofErr w:type="spellStart"/>
            <w:r w:rsidRPr="00280196">
              <w:rPr>
                <w:rFonts w:ascii="Times New Roman" w:eastAsia="Malgun Gothic" w:hAnsi="Times New Roman"/>
                <w:i/>
                <w:sz w:val="24"/>
                <w:szCs w:val="24"/>
              </w:rPr>
              <w:t>уч.г</w:t>
            </w:r>
            <w:proofErr w:type="spellEnd"/>
            <w:r w:rsidRPr="00280196">
              <w:rPr>
                <w:rFonts w:ascii="Times New Roman" w:eastAsia="Malgun Gothic" w:hAnsi="Times New Roman"/>
                <w:i/>
                <w:sz w:val="24"/>
                <w:szCs w:val="24"/>
              </w:rPr>
              <w:t>.</w:t>
            </w:r>
          </w:p>
          <w:p w:rsidR="006B4B22" w:rsidRPr="00280196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i/>
                <w:sz w:val="24"/>
                <w:szCs w:val="24"/>
              </w:rPr>
            </w:pPr>
            <w:r w:rsidRPr="00280196">
              <w:rPr>
                <w:rFonts w:ascii="Times New Roman" w:eastAsia="Malgun Gothic" w:hAnsi="Times New Roman"/>
                <w:i/>
                <w:sz w:val="24"/>
                <w:szCs w:val="24"/>
              </w:rPr>
              <w:t>2. Обсуждение изменений ФГОС.</w:t>
            </w:r>
          </w:p>
          <w:p w:rsidR="006B4B22" w:rsidRPr="00280196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 xml:space="preserve">3. Корректировка и утверждение плана работы МО учителей начальных классов на 2020-21 </w:t>
            </w:r>
            <w:proofErr w:type="spellStart"/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>уч.г</w:t>
            </w:r>
            <w:proofErr w:type="spellEnd"/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>.</w:t>
            </w:r>
          </w:p>
          <w:p w:rsidR="006B4B22" w:rsidRPr="00280196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>4.Обсуждение нормативных, программно–методических документов.</w:t>
            </w:r>
          </w:p>
          <w:p w:rsidR="006B4B22" w:rsidRPr="00280196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 xml:space="preserve">5. Утверждение рабочих программ по предметам и внеурочной деятельности. </w:t>
            </w:r>
          </w:p>
          <w:p w:rsidR="006B4B22" w:rsidRPr="00280196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>6.Утверждение тем по самообразованию педагогов.</w:t>
            </w:r>
          </w:p>
          <w:p w:rsidR="006B4B22" w:rsidRPr="00280196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>7. Соблюдение единого орфографического режима при оформлении школьной и ученической документации.</w:t>
            </w:r>
          </w:p>
          <w:p w:rsidR="006B4B22" w:rsidRPr="00387F11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</w:rPr>
              <w:t>8.  Подготовка к школьному этапу Всероссийской олимпиады школьников и ВПР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</w:pP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>-</w:t>
            </w: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 xml:space="preserve">банк данных об учителях; 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 xml:space="preserve">-проведение вводных контрольных </w:t>
            </w: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lastRenderedPageBreak/>
              <w:t>работ;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-создание единых правил орфографического режима в начальной школе. 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 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 xml:space="preserve">- качество составления календарно-тематических планов по </w:t>
            </w: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lastRenderedPageBreak/>
              <w:t>предметам;</w:t>
            </w:r>
          </w:p>
          <w:p w:rsidR="006B4B22" w:rsidRPr="00280196" w:rsidRDefault="006B4B22" w:rsidP="0063414E">
            <w:pPr>
              <w:spacing w:after="0" w:line="240" w:lineRule="auto"/>
              <w:jc w:val="both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-основные направления воспитательной работы с детским коллективом;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 -заполнение журналов;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>-</w:t>
            </w: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первоклассников к обучению по ФГОС;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-проведение стартовой диагностики для первоклассников;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 xml:space="preserve">-проверить уровень </w:t>
            </w:r>
            <w:r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УУД</w:t>
            </w: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 xml:space="preserve"> обучающихся 2-4 классов после летних каникул и прочность усвоения программного материала;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 xml:space="preserve">- уточнение списка учителей, аттестующихся в учебном году; </w:t>
            </w:r>
          </w:p>
          <w:p w:rsidR="006B4B22" w:rsidRPr="00387F11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- составление планов воспитатель</w:t>
            </w: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lastRenderedPageBreak/>
              <w:t>ной работы;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 xml:space="preserve">- </w:t>
            </w:r>
            <w:r w:rsidRPr="00280196">
              <w:rPr>
                <w:rFonts w:ascii="Times New Roman" w:eastAsia="Malgun Gothic" w:hAnsi="Times New Roman"/>
                <w:sz w:val="24"/>
                <w:szCs w:val="32"/>
              </w:rPr>
              <w:t>оформление личных дел учащихся 1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руководитель МО, учителя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4B22" w:rsidRPr="00280196" w:rsidTr="006B4B22"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387F11" w:rsidRDefault="006B4B22" w:rsidP="0063414E">
            <w:pPr>
              <w:spacing w:after="0" w:line="240" w:lineRule="auto"/>
              <w:jc w:val="center"/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eastAsia="ru-RU"/>
              </w:rPr>
              <w:t xml:space="preserve"> (1 учебная неделя)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№ 2</w:t>
            </w:r>
          </w:p>
          <w:p w:rsidR="006B4B22" w:rsidRPr="00280196" w:rsidRDefault="006B4B22" w:rsidP="0063414E">
            <w:pPr>
              <w:pStyle w:val="a3"/>
              <w:shd w:val="clear" w:color="auto" w:fill="FFFFFF"/>
              <w:spacing w:before="33" w:after="0"/>
              <w:jc w:val="both"/>
              <w:rPr>
                <w:rFonts w:eastAsia="Malgun Gothic" w:cs="Arial"/>
                <w:color w:val="161908"/>
                <w:szCs w:val="28"/>
              </w:rPr>
            </w:pPr>
            <w:r w:rsidRPr="00280196">
              <w:rPr>
                <w:rFonts w:eastAsia="Malgun Gothic"/>
                <w:b/>
                <w:i/>
                <w:lang w:eastAsia="ru-RU"/>
              </w:rPr>
              <w:t>Тема:</w:t>
            </w:r>
            <w:r w:rsidRPr="00280196">
              <w:rPr>
                <w:rFonts w:eastAsia="Malgun Gothic"/>
                <w:lang w:eastAsia="ru-RU"/>
              </w:rPr>
              <w:t xml:space="preserve">  </w:t>
            </w:r>
            <w:r w:rsidRPr="00280196">
              <w:rPr>
                <w:rFonts w:eastAsia="Malgun Gothic"/>
              </w:rPr>
              <w:t>«Современные способы оценивания успешности учащихся»</w:t>
            </w:r>
          </w:p>
          <w:p w:rsidR="006B4B22" w:rsidRPr="00280196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color w:val="000000"/>
                <w:sz w:val="24"/>
                <w:szCs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280196">
              <w:rPr>
                <w:rFonts w:ascii="Times New Roman" w:eastAsia="Malgun Gothic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80196">
              <w:rPr>
                <w:rFonts w:ascii="Times New Roman" w:eastAsia="Malgun Gothic" w:hAnsi="Times New Roman"/>
                <w:iCs/>
                <w:sz w:val="24"/>
                <w:szCs w:val="24"/>
                <w:lang w:eastAsia="ru-RU"/>
              </w:rPr>
              <w:t xml:space="preserve">использование  наиболее эффективных технологий оценивания </w:t>
            </w:r>
          </w:p>
          <w:p w:rsidR="006B4B22" w:rsidRPr="00280196" w:rsidRDefault="006B4B22" w:rsidP="0063414E">
            <w:pPr>
              <w:spacing w:line="240" w:lineRule="auto"/>
              <w:ind w:right="282"/>
              <w:jc w:val="both"/>
              <w:rPr>
                <w:rFonts w:ascii="Times New Roman" w:eastAsia="Malgun Gothic" w:hAnsi="Times New Roman"/>
                <w:color w:val="000000"/>
                <w:sz w:val="24"/>
                <w:szCs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b/>
                <w:sz w:val="24"/>
                <w:szCs w:val="24"/>
              </w:rPr>
              <w:t xml:space="preserve">                Повестка:</w:t>
            </w:r>
          </w:p>
          <w:p w:rsidR="006B4B22" w:rsidRPr="00280196" w:rsidRDefault="006B4B22" w:rsidP="0063414E">
            <w:pPr>
              <w:rPr>
                <w:rFonts w:ascii="Times New Roman" w:eastAsia="Malgun Gothic" w:hAnsi="Times New Roman"/>
              </w:rPr>
            </w:pPr>
            <w:r w:rsidRPr="00280196">
              <w:rPr>
                <w:rFonts w:ascii="Times New Roman" w:eastAsia="Malgun Gothic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80196">
              <w:rPr>
                <w:rFonts w:ascii="Times New Roman" w:eastAsia="Malgun Gothic" w:hAnsi="Times New Roman"/>
              </w:rPr>
              <w:t>. Оценка и отметка в современных образовательных системах.</w:t>
            </w:r>
          </w:p>
          <w:p w:rsidR="006B4B22" w:rsidRPr="00280196" w:rsidRDefault="006B4B22" w:rsidP="0063414E">
            <w:pPr>
              <w:rPr>
                <w:rFonts w:ascii="Times New Roman" w:eastAsia="Malgun Gothic" w:hAnsi="Times New Roman"/>
              </w:rPr>
            </w:pPr>
            <w:r w:rsidRPr="00280196">
              <w:rPr>
                <w:rFonts w:ascii="Times New Roman" w:eastAsia="Malgun Gothic" w:hAnsi="Times New Roman"/>
              </w:rPr>
              <w:t>2.Современные средства оценивания. Нормы и критерии оценки.</w:t>
            </w:r>
          </w:p>
          <w:p w:rsidR="006B4B22" w:rsidRPr="00387F11" w:rsidRDefault="006B4B22" w:rsidP="0063414E">
            <w:pPr>
              <w:pStyle w:val="a3"/>
              <w:spacing w:after="0"/>
              <w:rPr>
                <w:rFonts w:eastAsia="Malgun Gothic"/>
                <w:bCs/>
              </w:rPr>
            </w:pPr>
            <w:r w:rsidRPr="00280196">
              <w:rPr>
                <w:rFonts w:eastAsia="Malgun Gothic"/>
              </w:rPr>
              <w:t>3</w:t>
            </w:r>
            <w:r w:rsidRPr="00280196">
              <w:rPr>
                <w:rFonts w:eastAsia="Malgun Gothic"/>
                <w:b/>
              </w:rPr>
              <w:t>.</w:t>
            </w:r>
            <w:r w:rsidRPr="00280196">
              <w:rPr>
                <w:rFonts w:eastAsia="Malgun Gothic"/>
                <w:bCs/>
              </w:rPr>
              <w:t xml:space="preserve"> Методические приёмы формирования адекватной самооценки у детей младшего школьного возраста.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-результаты стартовой диагностики для первоклассников;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- отчет учителей по темам самообразования;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 xml:space="preserve">- рассмотрение  Положения  об  аттестации  </w:t>
            </w:r>
            <w:proofErr w:type="spellStart"/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адров</w:t>
            </w:r>
            <w:proofErr w:type="spellEnd"/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- посещение  открытых уроков в 5 классах  учителями НШ;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- «Круглый стол» по вопросам преемственности нач. школа – среднее звено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-посещение уроков в  первых классах  по вопросам преемственности «Д/с-школа»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- анализ владения учителями начальных классов  современными технологиями;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 -сдача отчётов по результатам 1 учебного триместра;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 xml:space="preserve">- </w:t>
            </w:r>
            <w:r w:rsidRPr="00280196">
              <w:rPr>
                <w:rFonts w:ascii="Times New Roman" w:eastAsia="Malgun Gothic" w:hAnsi="Times New Roman"/>
                <w:color w:val="000000"/>
                <w:sz w:val="24"/>
                <w:szCs w:val="24"/>
                <w:lang w:eastAsia="ru-RU"/>
              </w:rPr>
              <w:t>мониторинг техники чтения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 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</w:pP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 xml:space="preserve">иректора по УВР , руководитель МО,  </w:t>
            </w:r>
          </w:p>
          <w:p w:rsidR="006B4B22" w:rsidRPr="00280196" w:rsidRDefault="006B4B22" w:rsidP="0063414E">
            <w:pPr>
              <w:spacing w:after="0" w:line="240" w:lineRule="auto"/>
              <w:rPr>
                <w:rFonts w:ascii="Times New Roman" w:eastAsia="Malgun Gothic" w:hAnsi="Times New Roman"/>
                <w:sz w:val="24"/>
                <w:lang w:eastAsia="ru-RU"/>
              </w:rPr>
            </w:pPr>
            <w:r w:rsidRPr="00280196">
              <w:rPr>
                <w:rFonts w:ascii="Times New Roman" w:eastAsia="Malgun Gothic" w:hAnsi="Times New Roman"/>
                <w:sz w:val="24"/>
                <w:szCs w:val="24"/>
                <w:lang w:eastAsia="ru-RU"/>
              </w:rPr>
              <w:t>учителя НШ</w:t>
            </w:r>
          </w:p>
        </w:tc>
      </w:tr>
    </w:tbl>
    <w:p w:rsidR="006B4B22" w:rsidRDefault="006B4B22" w:rsidP="006B4B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72295" w:rsidRDefault="00872295" w:rsidP="00C658E6">
      <w:pPr>
        <w:jc w:val="right"/>
      </w:pPr>
    </w:p>
    <w:p w:rsidR="005C7FB7" w:rsidRDefault="005C7FB7" w:rsidP="00C658E6">
      <w:pPr>
        <w:jc w:val="right"/>
      </w:pPr>
    </w:p>
    <w:p w:rsidR="005C7FB7" w:rsidRDefault="005C7FB7" w:rsidP="00C658E6">
      <w:pPr>
        <w:jc w:val="right"/>
      </w:pPr>
    </w:p>
    <w:p w:rsidR="005C7FB7" w:rsidRDefault="005C7FB7" w:rsidP="00C658E6">
      <w:pPr>
        <w:jc w:val="right"/>
      </w:pPr>
    </w:p>
    <w:p w:rsidR="005C7FB7" w:rsidRDefault="005C7FB7" w:rsidP="00C658E6">
      <w:pPr>
        <w:jc w:val="right"/>
      </w:pPr>
    </w:p>
    <w:p w:rsidR="005C7FB7" w:rsidRDefault="005C7FB7" w:rsidP="00C658E6">
      <w:pPr>
        <w:jc w:val="right"/>
      </w:pPr>
    </w:p>
    <w:p w:rsidR="005C7FB7" w:rsidRDefault="005C7FB7" w:rsidP="00C658E6">
      <w:pPr>
        <w:jc w:val="right"/>
      </w:pPr>
    </w:p>
    <w:p w:rsidR="005C7FB7" w:rsidRDefault="005C7FB7" w:rsidP="00C658E6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85235" cy="8980502"/>
            <wp:effectExtent l="0" t="0" r="0" b="0"/>
            <wp:docPr id="1" name="Рисунок 1" descr="D:\в школу\шмо но\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школу\шмо но\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53" cy="89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7FB7" w:rsidSect="00D4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E56"/>
    <w:rsid w:val="005C7FB7"/>
    <w:rsid w:val="006B4B22"/>
    <w:rsid w:val="00727E56"/>
    <w:rsid w:val="00872295"/>
    <w:rsid w:val="00A75A9C"/>
    <w:rsid w:val="00C658E6"/>
    <w:rsid w:val="00D4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22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B4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22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B4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5</cp:revision>
  <cp:lastPrinted>2021-01-20T03:14:00Z</cp:lastPrinted>
  <dcterms:created xsi:type="dcterms:W3CDTF">2021-01-18T10:15:00Z</dcterms:created>
  <dcterms:modified xsi:type="dcterms:W3CDTF">2021-01-20T06:37:00Z</dcterms:modified>
</cp:coreProperties>
</file>